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3" w:rsidRPr="00912B28" w:rsidRDefault="009542D6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</w:pPr>
      <w:bookmarkStart w:id="0" w:name="_GoBack"/>
      <w:r w:rsidRPr="00912B2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>MART</w:t>
      </w:r>
      <w:r w:rsidR="00912B28" w:rsidRPr="00912B2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 xml:space="preserve"> AYI Y</w:t>
      </w:r>
      <w:r w:rsidR="007E3313" w:rsidRPr="00912B2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tr-TR"/>
        </w:rPr>
        <w:t>ÖGEP RAPORU</w:t>
      </w:r>
    </w:p>
    <w:bookmarkEnd w:id="0"/>
    <w:p w:rsidR="00E953A6" w:rsidRPr="00912B28" w:rsidRDefault="00E953A6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7E3313" w:rsidRPr="00912B28" w:rsidRDefault="007E3313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544"/>
        <w:gridCol w:w="294"/>
        <w:gridCol w:w="5229"/>
      </w:tblGrid>
      <w:tr w:rsidR="007E3313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KONUSU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9542D6" w:rsidRDefault="00912B28" w:rsidP="00E9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28">
              <w:rPr>
                <w:rFonts w:ascii="Times New Roman" w:hAnsi="Times New Roman" w:cs="Times New Roman"/>
                <w:sz w:val="28"/>
                <w:szCs w:val="28"/>
              </w:rPr>
              <w:t>Eğitim yönetiminde temel sorun alanları, problem çözme teknikleri, kriz yönetimi, öfke ve stres ile başa çıkma yolları ile okul ortamlarında teknoloji bağımlılığı, öğrencileri tehdit eden e-bağımlılık sorunları ve çözüm önerileri müzakeresi.</w:t>
            </w:r>
          </w:p>
          <w:p w:rsidR="00912B28" w:rsidRPr="00912B28" w:rsidRDefault="00912B28" w:rsidP="00E9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953A6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EYLEM TÜRÜ: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912B28" w:rsidRDefault="00912B28" w:rsidP="0095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hAnsi="Times New Roman" w:cs="Times New Roman"/>
                <w:sz w:val="28"/>
                <w:szCs w:val="28"/>
              </w:rPr>
              <w:t>Konferans, Panel, Söyleyişi, Seminer, Kurs Dinliyoruz.</w:t>
            </w:r>
          </w:p>
        </w:tc>
      </w:tr>
      <w:tr w:rsidR="007E3313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TARİHİ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912B28" w:rsidRDefault="008F38AE" w:rsidP="0095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23</w:t>
            </w:r>
            <w:r w:rsidR="009542D6" w:rsidRPr="0091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MART 2019</w:t>
            </w:r>
          </w:p>
        </w:tc>
      </w:tr>
      <w:tr w:rsidR="00E953A6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E3313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FAALİYETİN GERÇEKLEŞTİRİLDİĞİ YER: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912B28" w:rsidRDefault="008F38AE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Akyaka İlçe Milli 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</w:tr>
      <w:tr w:rsidR="007E3313" w:rsidRPr="00912B28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ETKİNLİK ÖZETİ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912B28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7E3313" w:rsidRPr="00912B28" w:rsidRDefault="008F38AE" w:rsidP="008F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Müdürlüğümüze bağlı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okullarımızın </w:t>
            </w:r>
            <w:r w:rsidR="00912B28" w:rsidRPr="00912B28">
              <w:rPr>
                <w:rFonts w:ascii="Times New Roman" w:hAnsi="Times New Roman" w:cs="Times New Roman"/>
                <w:sz w:val="28"/>
                <w:szCs w:val="28"/>
              </w:rPr>
              <w:t xml:space="preserve"> idarecilerimize</w:t>
            </w:r>
            <w:proofErr w:type="gramEnd"/>
            <w:r w:rsidR="00912B28" w:rsidRPr="00912B28">
              <w:rPr>
                <w:rFonts w:ascii="Times New Roman" w:hAnsi="Times New Roman" w:cs="Times New Roman"/>
                <w:sz w:val="28"/>
                <w:szCs w:val="28"/>
              </w:rPr>
              <w:t xml:space="preserve"> Eğitim yönetiminde temel sorun alanları, problem çözme teknikleri, kriz yönetimi, öfke ve stres ile başa çıkma yolları ile okul ortamlarında teknoloji bağımlılığı, öğrencileri tehdit eden e-bağımlılık sorunları konularında seminer düzenlendi.</w:t>
            </w:r>
          </w:p>
        </w:tc>
      </w:tr>
    </w:tbl>
    <w:p w:rsidR="00D16371" w:rsidRDefault="00D16371"/>
    <w:sectPr w:rsidR="00D16371" w:rsidSect="005F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3313"/>
    <w:rsid w:val="005F64DA"/>
    <w:rsid w:val="007E3313"/>
    <w:rsid w:val="008F38AE"/>
    <w:rsid w:val="00912B28"/>
    <w:rsid w:val="009542D6"/>
    <w:rsid w:val="00D16371"/>
    <w:rsid w:val="00E9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egitimogreim</dc:creator>
  <cp:lastModifiedBy>vlkn</cp:lastModifiedBy>
  <cp:revision>2</cp:revision>
  <dcterms:created xsi:type="dcterms:W3CDTF">2021-04-01T08:21:00Z</dcterms:created>
  <dcterms:modified xsi:type="dcterms:W3CDTF">2021-04-01T08:21:00Z</dcterms:modified>
</cp:coreProperties>
</file>