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4F" w:rsidRDefault="00C82B4F" w:rsidP="00027A00">
      <w:pPr>
        <w:jc w:val="center"/>
        <w:rPr>
          <w:b/>
          <w:bCs/>
          <w:sz w:val="36"/>
          <w:szCs w:val="36"/>
        </w:rPr>
      </w:pPr>
    </w:p>
    <w:p w:rsidR="00C82B4F" w:rsidRDefault="00C82B4F" w:rsidP="009B7A15">
      <w:pPr>
        <w:jc w:val="center"/>
        <w:rPr>
          <w:rFonts w:ascii="Arial Black" w:hAnsi="Arial Black"/>
          <w:b/>
          <w:sz w:val="96"/>
          <w:szCs w:val="96"/>
        </w:rPr>
      </w:pPr>
      <w:r w:rsidRPr="003B0F7E">
        <w:rPr>
          <w:rFonts w:ascii="Arial Black" w:hAnsi="Arial Black"/>
          <w:b/>
          <w:noProof/>
          <w:sz w:val="96"/>
          <w:szCs w:val="96"/>
          <w:lang w:eastAsia="tr-TR"/>
        </w:rPr>
        <w:drawing>
          <wp:inline distT="0" distB="0" distL="0" distR="0">
            <wp:extent cx="3619500" cy="2990850"/>
            <wp:effectExtent l="19050" t="0" r="0" b="0"/>
            <wp:docPr id="3" name="Resim 1"/>
            <wp:cNvGraphicFramePr/>
            <a:graphic xmlns:a="http://schemas.openxmlformats.org/drawingml/2006/main">
              <a:graphicData uri="http://schemas.openxmlformats.org/drawingml/2006/picture">
                <pic:pic xmlns:pic="http://schemas.openxmlformats.org/drawingml/2006/picture">
                  <pic:nvPicPr>
                    <pic:cNvPr id="3079" name="Picture 2" descr="Millî Eğitim Bakanlığ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619618" cy="2990947"/>
                    </a:xfrm>
                    <a:prstGeom prst="rect">
                      <a:avLst/>
                    </a:prstGeom>
                    <a:noFill/>
                    <a:ln w="9525">
                      <a:noFill/>
                      <a:miter lim="800000"/>
                      <a:headEnd/>
                      <a:tailEnd/>
                    </a:ln>
                  </pic:spPr>
                </pic:pic>
              </a:graphicData>
            </a:graphic>
          </wp:inline>
        </w:drawing>
      </w:r>
      <w:r w:rsidRPr="003B0F7E">
        <w:rPr>
          <w:rFonts w:ascii="Arial Black" w:hAnsi="Arial Black"/>
          <w:b/>
          <w:noProof/>
          <w:sz w:val="96"/>
          <w:szCs w:val="96"/>
          <w:lang w:eastAsia="tr-TR"/>
        </w:rPr>
        <w:drawing>
          <wp:inline distT="0" distB="0" distL="0" distR="0">
            <wp:extent cx="3988649" cy="2933700"/>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hanTOPKAYA\Desktop\ORHAN\KARS MEM LOGO\logo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3988649" cy="2933700"/>
                    </a:xfrm>
                    <a:prstGeom prst="rect">
                      <a:avLst/>
                    </a:prstGeom>
                    <a:noFill/>
                    <a:ln w="9525">
                      <a:noFill/>
                      <a:miter lim="800000"/>
                      <a:headEnd/>
                      <a:tailEnd/>
                    </a:ln>
                  </pic:spPr>
                </pic:pic>
              </a:graphicData>
            </a:graphic>
          </wp:inline>
        </w:drawing>
      </w:r>
    </w:p>
    <w:p w:rsidR="00C14B67" w:rsidRDefault="00C14B67" w:rsidP="00C82B4F">
      <w:pPr>
        <w:rPr>
          <w:rFonts w:ascii="Arial Black" w:hAnsi="Arial Black"/>
          <w:b/>
          <w:sz w:val="96"/>
          <w:szCs w:val="96"/>
        </w:rPr>
      </w:pPr>
    </w:p>
    <w:p w:rsidR="00C82B4F" w:rsidRPr="00C14B67" w:rsidRDefault="00A23FD4" w:rsidP="00C14B67">
      <w:pPr>
        <w:jc w:val="center"/>
        <w:rPr>
          <w:rFonts w:ascii="Arial Black" w:hAnsi="Arial Black"/>
          <w:b/>
          <w:color w:val="000000" w:themeColor="text1"/>
          <w:sz w:val="48"/>
          <w:szCs w:val="48"/>
        </w:rPr>
      </w:pPr>
      <w:r w:rsidRPr="00C14B67">
        <w:rPr>
          <w:rFonts w:ascii="Arial Black" w:hAnsi="Arial Black"/>
          <w:b/>
          <w:color w:val="000000" w:themeColor="text1"/>
          <w:sz w:val="48"/>
          <w:szCs w:val="48"/>
        </w:rPr>
        <w:t>AKYAKA</w:t>
      </w:r>
      <w:r w:rsidR="00C82B4F" w:rsidRPr="00C14B67">
        <w:rPr>
          <w:rFonts w:ascii="Arial Black" w:hAnsi="Arial Black"/>
          <w:b/>
          <w:color w:val="000000" w:themeColor="text1"/>
          <w:sz w:val="48"/>
          <w:szCs w:val="48"/>
        </w:rPr>
        <w:t xml:space="preserve"> İL</w:t>
      </w:r>
      <w:r w:rsidRPr="00C14B67">
        <w:rPr>
          <w:rFonts w:ascii="Arial Black" w:hAnsi="Arial Black"/>
          <w:b/>
          <w:color w:val="000000" w:themeColor="text1"/>
          <w:sz w:val="48"/>
          <w:szCs w:val="48"/>
        </w:rPr>
        <w:t>ÇE</w:t>
      </w:r>
      <w:r w:rsidR="00C82B4F" w:rsidRPr="00C14B67">
        <w:rPr>
          <w:rFonts w:ascii="Arial Black" w:hAnsi="Arial Black"/>
          <w:b/>
          <w:color w:val="000000" w:themeColor="text1"/>
          <w:sz w:val="48"/>
          <w:szCs w:val="48"/>
        </w:rPr>
        <w:t xml:space="preserve"> MİLLİ EĞİTİM MÜDÜRLÜĞÜ </w:t>
      </w:r>
      <w:r w:rsidR="00E83E9F" w:rsidRPr="00C14B67">
        <w:rPr>
          <w:rFonts w:ascii="Arial Black" w:hAnsi="Arial Black"/>
          <w:b/>
          <w:color w:val="000000" w:themeColor="text1"/>
          <w:sz w:val="48"/>
          <w:szCs w:val="48"/>
        </w:rPr>
        <w:t>AKADEMİK</w:t>
      </w:r>
      <w:r w:rsidR="00C14B67">
        <w:rPr>
          <w:rFonts w:ascii="Arial Black" w:hAnsi="Arial Black"/>
          <w:b/>
          <w:color w:val="000000" w:themeColor="text1"/>
          <w:sz w:val="48"/>
          <w:szCs w:val="48"/>
        </w:rPr>
        <w:t xml:space="preserve"> </w:t>
      </w:r>
      <w:r w:rsidR="00E83E9F" w:rsidRPr="00C14B67">
        <w:rPr>
          <w:rFonts w:ascii="Arial Black" w:hAnsi="Arial Black"/>
          <w:b/>
          <w:color w:val="000000" w:themeColor="text1"/>
          <w:sz w:val="48"/>
          <w:szCs w:val="48"/>
        </w:rPr>
        <w:t>BAŞARI ARTIRMA</w:t>
      </w:r>
      <w:r w:rsidR="00C14B67">
        <w:rPr>
          <w:rFonts w:ascii="Arial Black" w:hAnsi="Arial Black"/>
          <w:b/>
          <w:color w:val="000000" w:themeColor="text1"/>
          <w:sz w:val="48"/>
          <w:szCs w:val="48"/>
        </w:rPr>
        <w:t xml:space="preserve"> E</w:t>
      </w:r>
      <w:r w:rsidR="00C82B4F" w:rsidRPr="00C14B67">
        <w:rPr>
          <w:rFonts w:ascii="Arial Black" w:hAnsi="Arial Black"/>
          <w:b/>
          <w:color w:val="000000" w:themeColor="text1"/>
          <w:sz w:val="48"/>
          <w:szCs w:val="48"/>
        </w:rPr>
        <w:t>YLEM PLANI</w:t>
      </w:r>
    </w:p>
    <w:p w:rsidR="00C82B4F" w:rsidRDefault="00C82B4F" w:rsidP="00C82B4F">
      <w:pPr>
        <w:jc w:val="center"/>
        <w:rPr>
          <w:rFonts w:ascii="Arial Black" w:hAnsi="Arial Black"/>
          <w:b/>
          <w:color w:val="FF0000"/>
          <w:sz w:val="28"/>
          <w:szCs w:val="28"/>
        </w:rPr>
      </w:pPr>
      <w:r w:rsidRPr="003B0F7E">
        <w:rPr>
          <w:rFonts w:ascii="Arial Black" w:hAnsi="Arial Black"/>
          <w:b/>
          <w:color w:val="FF0000"/>
          <w:sz w:val="28"/>
          <w:szCs w:val="28"/>
        </w:rPr>
        <w:t>201</w:t>
      </w:r>
      <w:r w:rsidR="00A23FD4">
        <w:rPr>
          <w:rFonts w:ascii="Arial Black" w:hAnsi="Arial Black"/>
          <w:b/>
          <w:color w:val="FF0000"/>
          <w:sz w:val="28"/>
          <w:szCs w:val="28"/>
        </w:rPr>
        <w:t>9-Akyaka</w:t>
      </w:r>
    </w:p>
    <w:p w:rsidR="00F9101F" w:rsidRDefault="00F9101F" w:rsidP="00C82B4F">
      <w:pPr>
        <w:jc w:val="center"/>
        <w:rPr>
          <w:rFonts w:ascii="Arial Black" w:hAnsi="Arial Black"/>
          <w:b/>
          <w:color w:val="FF0000"/>
          <w:sz w:val="28"/>
          <w:szCs w:val="28"/>
        </w:rPr>
      </w:pPr>
    </w:p>
    <w:p w:rsidR="00D30C02" w:rsidRPr="009F263E" w:rsidRDefault="00A23FD4" w:rsidP="00027A00">
      <w:pPr>
        <w:jc w:val="center"/>
        <w:rPr>
          <w:b/>
          <w:bCs/>
          <w:sz w:val="36"/>
          <w:szCs w:val="36"/>
        </w:rPr>
      </w:pPr>
      <w:bookmarkStart w:id="0" w:name="_GoBack"/>
      <w:r>
        <w:rPr>
          <w:b/>
          <w:bCs/>
          <w:sz w:val="36"/>
          <w:szCs w:val="36"/>
        </w:rPr>
        <w:lastRenderedPageBreak/>
        <w:t>AKYAKA İLÇE</w:t>
      </w:r>
      <w:r w:rsidR="009F263E">
        <w:rPr>
          <w:b/>
          <w:bCs/>
          <w:sz w:val="36"/>
          <w:szCs w:val="36"/>
        </w:rPr>
        <w:t xml:space="preserve"> MİLLİ EĞİTİM MÜDÜRLÜĞÜ </w:t>
      </w:r>
      <w:r w:rsidR="000E7E6A">
        <w:rPr>
          <w:b/>
          <w:bCs/>
          <w:sz w:val="36"/>
          <w:szCs w:val="36"/>
        </w:rPr>
        <w:t>AKADEMİK BAŞARIYI ARTIRMA</w:t>
      </w:r>
      <w:r w:rsidR="0004288F">
        <w:rPr>
          <w:b/>
          <w:bCs/>
          <w:sz w:val="36"/>
          <w:szCs w:val="36"/>
        </w:rPr>
        <w:t xml:space="preserve"> </w:t>
      </w:r>
      <w:r w:rsidR="009F263E">
        <w:rPr>
          <w:b/>
          <w:bCs/>
          <w:sz w:val="36"/>
          <w:szCs w:val="36"/>
        </w:rPr>
        <w:t>EYLEM PLANI</w:t>
      </w:r>
    </w:p>
    <w:bookmarkEnd w:id="0"/>
    <w:p w:rsidR="0084164B" w:rsidRPr="00C501FF" w:rsidRDefault="0084164B" w:rsidP="00243C76">
      <w:pPr>
        <w:rPr>
          <w:rFonts w:ascii="Times New Roman" w:hAnsi="Times New Roman" w:cs="Times New Roman"/>
          <w:b/>
          <w:sz w:val="24"/>
          <w:szCs w:val="24"/>
        </w:rPr>
      </w:pPr>
      <w:r w:rsidRPr="00C501FF">
        <w:rPr>
          <w:rFonts w:ascii="Times New Roman" w:hAnsi="Times New Roman" w:cs="Times New Roman"/>
          <w:b/>
          <w:sz w:val="24"/>
          <w:szCs w:val="24"/>
        </w:rPr>
        <w:t>GİRİŞ</w:t>
      </w:r>
    </w:p>
    <w:p w:rsidR="008B0C8B" w:rsidRPr="00C501FF" w:rsidRDefault="0084164B" w:rsidP="008B0C8B">
      <w:pPr>
        <w:pStyle w:val="AralkYok"/>
        <w:ind w:firstLine="708"/>
        <w:jc w:val="both"/>
        <w:rPr>
          <w:rFonts w:ascii="Times New Roman" w:hAnsi="Times New Roman" w:cs="Times New Roman"/>
          <w:sz w:val="24"/>
          <w:szCs w:val="24"/>
        </w:rPr>
      </w:pPr>
      <w:r w:rsidRPr="00C501FF">
        <w:rPr>
          <w:rFonts w:ascii="Times New Roman" w:hAnsi="Times New Roman" w:cs="Times New Roman"/>
          <w:sz w:val="24"/>
          <w:szCs w:val="24"/>
        </w:rPr>
        <w:t xml:space="preserve">Akyaka İlçe Milli Eğitim Müdürlüğü olarak; eğitimin toplumumuz için tek alternatif ve tükenmeyecek umut kaynağı olduğu bilinciyle, ilçemizin çocuklarını geleceğe hazırlayıp, hayallerine kavuşturmak için 29 eğitim kurumumuzda, 1988 öğrenciye, 168 öğretmenimizle eğitim vermekteyiz. </w:t>
      </w:r>
      <w:proofErr w:type="gramStart"/>
      <w:r w:rsidRPr="00C501FF">
        <w:rPr>
          <w:rFonts w:ascii="Times New Roman" w:hAnsi="Times New Roman" w:cs="Times New Roman"/>
          <w:sz w:val="24"/>
          <w:szCs w:val="24"/>
        </w:rPr>
        <w:t>1 Anaokulu, 17 ilkokul, 9 ortaokul, İMKB Akyaka Anadolu ve Çok Programlı Lisesi ve Halk Eğitim Merkezimizle çağın ve geleceğin becerileriyle donanmış ve bu donanımı insanlık hayrına sarf edebilen, bilime sevdalı, kültüre meraklı, nitelikli, ahlâklı çocuklar yetiştirmek birinci hedefimiz olup, bu yolda gerekli emeği sarf ederek, yüksek eğitim arzusu ile hizmet etmekteyiz.</w:t>
      </w:r>
      <w:r w:rsidR="00C14B67" w:rsidRPr="00C501FF">
        <w:rPr>
          <w:b/>
          <w:bCs/>
          <w:sz w:val="36"/>
          <w:szCs w:val="36"/>
        </w:rPr>
        <w:t xml:space="preserve"> </w:t>
      </w:r>
      <w:proofErr w:type="gramEnd"/>
      <w:r w:rsidR="00C14B67" w:rsidRPr="00C501FF">
        <w:rPr>
          <w:bCs/>
          <w:sz w:val="24"/>
          <w:szCs w:val="24"/>
        </w:rPr>
        <w:t xml:space="preserve">İlçe Milli Eğitim Müdürlüğü olarak hazırlamış olduğumuz Akademik Başarıyı Artırma Eylem Planı </w:t>
      </w:r>
      <w:proofErr w:type="gramStart"/>
      <w:r w:rsidR="00C14B67" w:rsidRPr="00C501FF">
        <w:rPr>
          <w:bCs/>
          <w:sz w:val="24"/>
          <w:szCs w:val="24"/>
        </w:rPr>
        <w:t>dahilinde</w:t>
      </w:r>
      <w:proofErr w:type="gramEnd"/>
      <w:r w:rsidR="00C14B67" w:rsidRPr="00C501FF">
        <w:rPr>
          <w:bCs/>
          <w:sz w:val="24"/>
          <w:szCs w:val="24"/>
        </w:rPr>
        <w:t xml:space="preserve"> </w:t>
      </w:r>
      <w:r w:rsidR="00C14B67" w:rsidRPr="00C501FF">
        <w:rPr>
          <w:rFonts w:ascii="Times New Roman" w:hAnsi="Times New Roman" w:cs="Times New Roman"/>
          <w:sz w:val="24"/>
          <w:szCs w:val="24"/>
        </w:rPr>
        <w:t>daha kaliteli eğitime doğru sağlam adımlar atacağımızı düşünmekteyiz.</w:t>
      </w:r>
    </w:p>
    <w:p w:rsidR="00D30C02" w:rsidRPr="000A4B7C" w:rsidRDefault="00D30C02" w:rsidP="00E706CF">
      <w:pPr>
        <w:rPr>
          <w:b/>
          <w:bCs/>
        </w:rPr>
      </w:pPr>
    </w:p>
    <w:tbl>
      <w:tblPr>
        <w:tblStyle w:val="TabloKlavuzu"/>
        <w:tblW w:w="14992" w:type="dxa"/>
        <w:tblLayout w:type="fixed"/>
        <w:tblLook w:val="04A0"/>
      </w:tblPr>
      <w:tblGrid>
        <w:gridCol w:w="1526"/>
        <w:gridCol w:w="2410"/>
        <w:gridCol w:w="7512"/>
        <w:gridCol w:w="2127"/>
        <w:gridCol w:w="1417"/>
      </w:tblGrid>
      <w:tr w:rsidR="00FF7EB6" w:rsidTr="00F96958">
        <w:tc>
          <w:tcPr>
            <w:tcW w:w="1526" w:type="dxa"/>
          </w:tcPr>
          <w:p w:rsidR="00D30C02" w:rsidRPr="00FF7EB6" w:rsidRDefault="000444EB">
            <w:pPr>
              <w:rPr>
                <w:b/>
                <w:bCs/>
              </w:rPr>
            </w:pPr>
            <w:r w:rsidRPr="00FF7EB6">
              <w:rPr>
                <w:b/>
                <w:bCs/>
              </w:rPr>
              <w:t>Tema</w:t>
            </w:r>
          </w:p>
          <w:p w:rsidR="00D30C02" w:rsidRPr="00FF7EB6" w:rsidRDefault="00D30C02">
            <w:pPr>
              <w:rPr>
                <w:b/>
                <w:bCs/>
              </w:rPr>
            </w:pPr>
          </w:p>
        </w:tc>
        <w:tc>
          <w:tcPr>
            <w:tcW w:w="2410" w:type="dxa"/>
          </w:tcPr>
          <w:p w:rsidR="00D30C02" w:rsidRPr="00FF7EB6" w:rsidRDefault="000444EB">
            <w:pPr>
              <w:rPr>
                <w:b/>
                <w:bCs/>
              </w:rPr>
            </w:pPr>
            <w:r w:rsidRPr="00FF7EB6">
              <w:rPr>
                <w:b/>
                <w:bCs/>
              </w:rPr>
              <w:t>Konular/Uygulamalar</w:t>
            </w:r>
          </w:p>
        </w:tc>
        <w:tc>
          <w:tcPr>
            <w:tcW w:w="7512" w:type="dxa"/>
          </w:tcPr>
          <w:p w:rsidR="00D30C02" w:rsidRPr="00FF7EB6" w:rsidRDefault="000444EB" w:rsidP="009F263E">
            <w:pPr>
              <w:rPr>
                <w:b/>
                <w:bCs/>
              </w:rPr>
            </w:pPr>
            <w:r w:rsidRPr="00FF7EB6">
              <w:rPr>
                <w:b/>
                <w:bCs/>
              </w:rPr>
              <w:t>Açıklama/Yapılacaklar</w:t>
            </w:r>
          </w:p>
        </w:tc>
        <w:tc>
          <w:tcPr>
            <w:tcW w:w="2127" w:type="dxa"/>
          </w:tcPr>
          <w:p w:rsidR="00D30C02" w:rsidRPr="00FF7EB6" w:rsidRDefault="000444EB" w:rsidP="009F263E">
            <w:pPr>
              <w:jc w:val="center"/>
              <w:rPr>
                <w:b/>
                <w:bCs/>
              </w:rPr>
            </w:pPr>
            <w:r w:rsidRPr="00FF7EB6">
              <w:rPr>
                <w:b/>
                <w:bCs/>
              </w:rPr>
              <w:t>Sorumlu</w:t>
            </w:r>
          </w:p>
        </w:tc>
        <w:tc>
          <w:tcPr>
            <w:tcW w:w="1417" w:type="dxa"/>
          </w:tcPr>
          <w:p w:rsidR="00D30C02" w:rsidRPr="00FF7EB6" w:rsidRDefault="000444EB" w:rsidP="009F263E">
            <w:pPr>
              <w:jc w:val="center"/>
              <w:rPr>
                <w:b/>
                <w:bCs/>
              </w:rPr>
            </w:pPr>
            <w:r w:rsidRPr="00FF7EB6">
              <w:rPr>
                <w:b/>
                <w:bCs/>
              </w:rPr>
              <w:t>Tarih/</w:t>
            </w:r>
          </w:p>
          <w:p w:rsidR="00D30C02" w:rsidRPr="00FF7EB6" w:rsidRDefault="000444EB" w:rsidP="009F263E">
            <w:pPr>
              <w:jc w:val="center"/>
              <w:rPr>
                <w:b/>
                <w:bCs/>
              </w:rPr>
            </w:pPr>
            <w:r w:rsidRPr="00FF7EB6">
              <w:rPr>
                <w:b/>
                <w:bCs/>
              </w:rPr>
              <w:t>Süre</w:t>
            </w:r>
          </w:p>
        </w:tc>
      </w:tr>
      <w:tr w:rsidR="00FF7EB6" w:rsidTr="00F96958">
        <w:trPr>
          <w:cantSplit/>
          <w:trHeight w:val="1134"/>
        </w:trPr>
        <w:tc>
          <w:tcPr>
            <w:tcW w:w="1526" w:type="dxa"/>
            <w:textDirection w:val="btLr"/>
          </w:tcPr>
          <w:p w:rsidR="001A6128" w:rsidRDefault="001A6128" w:rsidP="00157933">
            <w:pPr>
              <w:ind w:left="113" w:right="113"/>
              <w:rPr>
                <w:b/>
                <w:bCs/>
              </w:rPr>
            </w:pPr>
          </w:p>
          <w:p w:rsidR="00D30C02" w:rsidRPr="00FF7EB6" w:rsidRDefault="000444EB" w:rsidP="00157933">
            <w:pPr>
              <w:ind w:left="113" w:right="113"/>
              <w:rPr>
                <w:b/>
                <w:bCs/>
              </w:rPr>
            </w:pPr>
            <w:r w:rsidRPr="00FF7EB6">
              <w:rPr>
                <w:b/>
                <w:bCs/>
              </w:rPr>
              <w:t>Genel</w:t>
            </w:r>
          </w:p>
        </w:tc>
        <w:tc>
          <w:tcPr>
            <w:tcW w:w="2410" w:type="dxa"/>
          </w:tcPr>
          <w:p w:rsidR="00F96958" w:rsidRDefault="00F96958" w:rsidP="00F96958">
            <w:pPr>
              <w:jc w:val="center"/>
              <w:rPr>
                <w:b/>
                <w:bCs/>
              </w:rPr>
            </w:pPr>
          </w:p>
          <w:p w:rsidR="00D30C02" w:rsidRDefault="001A6128" w:rsidP="00F96958">
            <w:pPr>
              <w:jc w:val="center"/>
              <w:rPr>
                <w:b/>
                <w:bCs/>
              </w:rPr>
            </w:pPr>
            <w:r>
              <w:rPr>
                <w:b/>
                <w:bCs/>
              </w:rPr>
              <w:t>1.</w:t>
            </w:r>
            <w:r w:rsidR="00FF7EB6" w:rsidRPr="001A6128">
              <w:rPr>
                <w:b/>
                <w:bCs/>
              </w:rPr>
              <w:t>Genel Tanıtım v</w:t>
            </w:r>
            <w:r w:rsidR="000444EB" w:rsidRPr="001A6128">
              <w:rPr>
                <w:b/>
                <w:bCs/>
              </w:rPr>
              <w:t>e Bilgilendirme Toplantıları</w:t>
            </w:r>
          </w:p>
          <w:p w:rsidR="00F96958" w:rsidRPr="001A6128" w:rsidRDefault="00F96958" w:rsidP="00F96958">
            <w:pPr>
              <w:jc w:val="center"/>
              <w:rPr>
                <w:b/>
                <w:bCs/>
              </w:rPr>
            </w:pPr>
          </w:p>
        </w:tc>
        <w:tc>
          <w:tcPr>
            <w:tcW w:w="7512" w:type="dxa"/>
          </w:tcPr>
          <w:p w:rsidR="00D30C02" w:rsidRDefault="008B0C8B" w:rsidP="00E42361">
            <w:pPr>
              <w:jc w:val="both"/>
            </w:pPr>
            <w:r>
              <w:t xml:space="preserve">         </w:t>
            </w:r>
            <w:r w:rsidR="00E42361">
              <w:t>Akyaka İlçesi</w:t>
            </w:r>
            <w:r>
              <w:t xml:space="preserve"> </w:t>
            </w:r>
            <w:r w:rsidR="009F263E">
              <w:t xml:space="preserve">Akademik Başarıyı </w:t>
            </w:r>
            <w:r w:rsidR="00A23FD4">
              <w:t>Yükseltme Eylem</w:t>
            </w:r>
            <w:r w:rsidR="009F263E">
              <w:t xml:space="preserve"> Planı </w:t>
            </w:r>
            <w:r w:rsidR="00A23FD4">
              <w:t>konusunda İl</w:t>
            </w:r>
            <w:r w:rsidR="00E42361">
              <w:t>çe</w:t>
            </w:r>
            <w:r w:rsidR="007F44E8">
              <w:t xml:space="preserve"> Milli Eğitim Müdürü</w:t>
            </w:r>
            <w:r w:rsidR="009F263E">
              <w:t>, Şube Müdürleri</w:t>
            </w:r>
            <w:r w:rsidR="00E42361">
              <w:t xml:space="preserve"> veokul müdürlerinin </w:t>
            </w:r>
            <w:r w:rsidR="00F60D12">
              <w:t>katılımı ile genel bilgilendirme toplantısının yapılması. B</w:t>
            </w:r>
            <w:r w:rsidR="007F44E8">
              <w:t xml:space="preserve">u bilgilendirmenin </w:t>
            </w:r>
            <w:r w:rsidR="00A23FD4">
              <w:t>il</w:t>
            </w:r>
            <w:r w:rsidR="00E42361">
              <w:t>çe</w:t>
            </w:r>
            <w:r w:rsidR="00A23FD4">
              <w:t>deki okul</w:t>
            </w:r>
            <w:r w:rsidR="00F60D12">
              <w:t xml:space="preserve"> müdürlerine yönelik olarak yapılması. </w:t>
            </w:r>
          </w:p>
        </w:tc>
        <w:tc>
          <w:tcPr>
            <w:tcW w:w="2127" w:type="dxa"/>
            <w:vAlign w:val="center"/>
          </w:tcPr>
          <w:p w:rsidR="00D30C02" w:rsidRDefault="000444EB" w:rsidP="009F263E">
            <w:pPr>
              <w:jc w:val="center"/>
            </w:pPr>
            <w:r>
              <w:t>İl</w:t>
            </w:r>
            <w:r w:rsidR="00E42361">
              <w:t>çe</w:t>
            </w:r>
            <w:r>
              <w:t xml:space="preserve"> Akademik Başarı Yükseltme Komisyonu</w:t>
            </w:r>
          </w:p>
        </w:tc>
        <w:tc>
          <w:tcPr>
            <w:tcW w:w="1417" w:type="dxa"/>
          </w:tcPr>
          <w:p w:rsidR="009F263E" w:rsidRDefault="009F263E"/>
          <w:p w:rsidR="00B8449E" w:rsidRDefault="00B8449E"/>
          <w:p w:rsidR="00D30C02" w:rsidRDefault="00243C76">
            <w:proofErr w:type="gramStart"/>
            <w:r>
              <w:t>15/10</w:t>
            </w:r>
            <w:r w:rsidR="009F263E">
              <w:t>/2019</w:t>
            </w:r>
            <w:proofErr w:type="gramEnd"/>
          </w:p>
        </w:tc>
      </w:tr>
      <w:tr w:rsidR="001A6128" w:rsidTr="00F96958">
        <w:trPr>
          <w:cantSplit/>
          <w:trHeight w:val="1134"/>
        </w:trPr>
        <w:tc>
          <w:tcPr>
            <w:tcW w:w="1526" w:type="dxa"/>
            <w:vMerge w:val="restart"/>
            <w:textDirection w:val="btLr"/>
          </w:tcPr>
          <w:p w:rsidR="001A6128" w:rsidRDefault="001A6128" w:rsidP="001A6128">
            <w:pPr>
              <w:ind w:left="113" w:right="113"/>
              <w:jc w:val="center"/>
              <w:rPr>
                <w:b/>
                <w:bCs/>
              </w:rPr>
            </w:pPr>
          </w:p>
          <w:p w:rsidR="001A6128" w:rsidRPr="00FF7EB6" w:rsidRDefault="001A6128" w:rsidP="001A6128">
            <w:pPr>
              <w:ind w:left="113" w:right="113"/>
              <w:jc w:val="center"/>
              <w:rPr>
                <w:b/>
                <w:bCs/>
              </w:rPr>
            </w:pPr>
            <w:r w:rsidRPr="00FF7EB6">
              <w:rPr>
                <w:b/>
                <w:bCs/>
              </w:rPr>
              <w:t>Ekipler,Formlar,Göstergeler,Hedefler</w:t>
            </w:r>
          </w:p>
          <w:p w:rsidR="001A6128" w:rsidRPr="00FF7EB6" w:rsidRDefault="001A6128" w:rsidP="001A6128">
            <w:pPr>
              <w:ind w:left="113" w:right="113"/>
              <w:jc w:val="center"/>
              <w:rPr>
                <w:b/>
                <w:bCs/>
              </w:rPr>
            </w:pPr>
          </w:p>
        </w:tc>
        <w:tc>
          <w:tcPr>
            <w:tcW w:w="2410" w:type="dxa"/>
          </w:tcPr>
          <w:p w:rsidR="009F4174" w:rsidRDefault="009F4174" w:rsidP="00B8449E">
            <w:pPr>
              <w:jc w:val="center"/>
              <w:rPr>
                <w:b/>
                <w:bCs/>
              </w:rPr>
            </w:pPr>
          </w:p>
          <w:p w:rsidR="009F4174" w:rsidRDefault="009F4174" w:rsidP="00B8449E">
            <w:pPr>
              <w:jc w:val="center"/>
              <w:rPr>
                <w:b/>
                <w:bCs/>
              </w:rPr>
            </w:pPr>
          </w:p>
          <w:p w:rsidR="009F4174" w:rsidRDefault="009F4174" w:rsidP="00B8449E">
            <w:pPr>
              <w:jc w:val="center"/>
              <w:rPr>
                <w:b/>
                <w:bCs/>
              </w:rPr>
            </w:pPr>
          </w:p>
          <w:p w:rsidR="009F4174" w:rsidRDefault="009F4174" w:rsidP="00B8449E">
            <w:pPr>
              <w:jc w:val="center"/>
              <w:rPr>
                <w:b/>
                <w:bCs/>
              </w:rPr>
            </w:pPr>
          </w:p>
          <w:p w:rsidR="009F263E" w:rsidRDefault="009F263E" w:rsidP="00B8449E">
            <w:pPr>
              <w:jc w:val="center"/>
              <w:rPr>
                <w:b/>
                <w:bCs/>
              </w:rPr>
            </w:pPr>
          </w:p>
          <w:p w:rsidR="001A6128" w:rsidRPr="001A6128" w:rsidRDefault="001A6128" w:rsidP="00E42361">
            <w:pPr>
              <w:jc w:val="center"/>
              <w:rPr>
                <w:b/>
                <w:bCs/>
              </w:rPr>
            </w:pPr>
            <w:r>
              <w:rPr>
                <w:b/>
                <w:bCs/>
              </w:rPr>
              <w:t>1.</w:t>
            </w:r>
            <w:r w:rsidR="009F263E">
              <w:rPr>
                <w:b/>
                <w:bCs/>
              </w:rPr>
              <w:t>İ</w:t>
            </w:r>
            <w:r w:rsidR="005F7336">
              <w:rPr>
                <w:b/>
                <w:bCs/>
              </w:rPr>
              <w:t>l</w:t>
            </w:r>
            <w:r w:rsidR="00E42361">
              <w:rPr>
                <w:b/>
                <w:bCs/>
              </w:rPr>
              <w:t>çe</w:t>
            </w:r>
            <w:r w:rsidRPr="001A6128">
              <w:rPr>
                <w:b/>
                <w:bCs/>
              </w:rPr>
              <w:t xml:space="preserve"> Başarı Ekiplerinin Oluşturulması</w:t>
            </w:r>
          </w:p>
        </w:tc>
        <w:tc>
          <w:tcPr>
            <w:tcW w:w="7512" w:type="dxa"/>
          </w:tcPr>
          <w:p w:rsidR="001A6128" w:rsidRDefault="009F263E" w:rsidP="00A15F9A">
            <w:pPr>
              <w:jc w:val="both"/>
            </w:pPr>
            <w:r>
              <w:t xml:space="preserve">         İl</w:t>
            </w:r>
            <w:r w:rsidR="00E42361">
              <w:t>çe</w:t>
            </w:r>
            <w:r w:rsidR="00243C76">
              <w:t xml:space="preserve"> </w:t>
            </w:r>
            <w:r w:rsidR="001A6128">
              <w:t xml:space="preserve">Milli Eğitim </w:t>
            </w:r>
            <w:r>
              <w:t>Müdürünün başkanlığında İl</w:t>
            </w:r>
            <w:r w:rsidR="00E42361">
              <w:t>çe</w:t>
            </w:r>
            <w:r>
              <w:t xml:space="preserve"> Başarı Ekipleri </w:t>
            </w:r>
            <w:r w:rsidR="001A6128">
              <w:t>oluşturulu</w:t>
            </w:r>
            <w:r w:rsidR="00E42361">
              <w:t>r. Bu ekibin temel amacı ilçenin</w:t>
            </w:r>
            <w:r w:rsidR="001A6128">
              <w:t xml:space="preserve"> akademik başarısını yükseltmeye yönelik çalışmalar yürütmektir. Ekibin görevleri ve çalışma ilkeleri şöyledir:</w:t>
            </w:r>
          </w:p>
          <w:p w:rsidR="001A6128" w:rsidRDefault="00E42361" w:rsidP="00A15F9A">
            <w:pPr>
              <w:jc w:val="both"/>
            </w:pPr>
            <w:r>
              <w:t>İlçe</w:t>
            </w:r>
            <w:r w:rsidR="009F263E">
              <w:t xml:space="preserve">mizde </w:t>
            </w:r>
            <w:r w:rsidR="001A6128">
              <w:t xml:space="preserve">okullarda oluşturulacak </w:t>
            </w:r>
            <w:r w:rsidR="009F263E" w:rsidRPr="00F752C1">
              <w:rPr>
                <w:b/>
              </w:rPr>
              <w:t>Okul Başarı Ekiplerinin</w:t>
            </w:r>
            <w:r w:rsidR="001A6128">
              <w:t>çalışmalarını koordine etmek.</w:t>
            </w:r>
          </w:p>
          <w:p w:rsidR="001A6128" w:rsidRDefault="001A6128" w:rsidP="00A15F9A">
            <w:pPr>
              <w:jc w:val="both"/>
            </w:pPr>
            <w:r>
              <w:t xml:space="preserve">Dönemlik ve yıllık liselere giriş </w:t>
            </w:r>
            <w:r w:rsidR="00A15F9A">
              <w:t>sınavına ve</w:t>
            </w:r>
            <w:r>
              <w:t xml:space="preserve"> üniversiteye giriş sınavına yönelik çalışma planları hazırlamak.</w:t>
            </w:r>
          </w:p>
          <w:p w:rsidR="001A6128" w:rsidRDefault="001A6128" w:rsidP="00A15F9A">
            <w:pPr>
              <w:jc w:val="both"/>
            </w:pPr>
            <w:r>
              <w:t>Bu planları, İl</w:t>
            </w:r>
            <w:r w:rsidR="00E42361">
              <w:t>çe</w:t>
            </w:r>
            <w:r>
              <w:t xml:space="preserve"> Akademik Başarı Yükseltme Komisyonunun planına ve çalışma takvimine uygun olarak düzenlemek.</w:t>
            </w:r>
          </w:p>
          <w:p w:rsidR="001A6128" w:rsidRDefault="00B8449E" w:rsidP="00A15F9A">
            <w:pPr>
              <w:jc w:val="both"/>
            </w:pPr>
            <w:r>
              <w:t xml:space="preserve">         İl</w:t>
            </w:r>
            <w:r w:rsidR="00E42361">
              <w:t>çe</w:t>
            </w:r>
            <w:r>
              <w:t>de</w:t>
            </w:r>
            <w:r w:rsidR="001A6128">
              <w:t xml:space="preserve"> deneme sınavları, veli ziyaretleri, kariyer günleri, meslek tanıtımları, öğrenci bilgilendirme ve rehberlik hizmetleri, sınav verilerinin tutulması, ilgili formların doldurulması gibi görevleri, okul başarı ekipleriyle koordineli olarak yürütmek.</w:t>
            </w:r>
          </w:p>
          <w:p w:rsidR="001A6128" w:rsidRDefault="001A6128"/>
        </w:tc>
        <w:tc>
          <w:tcPr>
            <w:tcW w:w="2127" w:type="dxa"/>
          </w:tcPr>
          <w:p w:rsidR="009F4174" w:rsidRDefault="009F4174"/>
          <w:p w:rsidR="009F4174" w:rsidRDefault="009F4174"/>
          <w:p w:rsidR="009F4174" w:rsidRDefault="009F4174"/>
          <w:p w:rsidR="009F263E" w:rsidRDefault="009F263E" w:rsidP="009F263E">
            <w:pPr>
              <w:jc w:val="center"/>
            </w:pPr>
          </w:p>
          <w:p w:rsidR="009F263E" w:rsidRDefault="009F263E" w:rsidP="009F263E">
            <w:pPr>
              <w:jc w:val="center"/>
            </w:pPr>
          </w:p>
          <w:p w:rsidR="001A6128" w:rsidRDefault="009F263E" w:rsidP="009F263E">
            <w:pPr>
              <w:jc w:val="center"/>
            </w:pPr>
            <w:r>
              <w:t>-İl</w:t>
            </w:r>
            <w:r w:rsidR="00E42361">
              <w:t>çe</w:t>
            </w:r>
            <w:r w:rsidR="001A6128">
              <w:t xml:space="preserve"> Milli Eğitim Müdürlüğü</w:t>
            </w:r>
          </w:p>
          <w:p w:rsidR="001A6128" w:rsidRDefault="009F263E" w:rsidP="009F263E">
            <w:pPr>
              <w:jc w:val="center"/>
            </w:pPr>
            <w:r>
              <w:t>-İl</w:t>
            </w:r>
            <w:r w:rsidR="00E42361">
              <w:t>çe</w:t>
            </w:r>
            <w:r w:rsidR="001A6128">
              <w:t xml:space="preserve"> Başarı Ekibi</w:t>
            </w:r>
          </w:p>
        </w:tc>
        <w:tc>
          <w:tcPr>
            <w:tcW w:w="1417" w:type="dxa"/>
          </w:tcPr>
          <w:p w:rsidR="001A6128" w:rsidRDefault="001A6128"/>
          <w:p w:rsidR="009F263E" w:rsidRDefault="009F263E"/>
          <w:p w:rsidR="009F263E" w:rsidRDefault="009F263E"/>
          <w:p w:rsidR="009F263E" w:rsidRDefault="009F263E"/>
          <w:p w:rsidR="009F263E" w:rsidRDefault="009F263E"/>
          <w:p w:rsidR="009F263E" w:rsidRDefault="00243C76">
            <w:proofErr w:type="gramStart"/>
            <w:r>
              <w:t>15/10</w:t>
            </w:r>
            <w:r w:rsidR="009F263E">
              <w:t>/2019</w:t>
            </w:r>
            <w:proofErr w:type="gramEnd"/>
          </w:p>
          <w:p w:rsidR="009F263E" w:rsidRDefault="00243C76" w:rsidP="00243C76">
            <w:proofErr w:type="gramStart"/>
            <w:r>
              <w:t>30</w:t>
            </w:r>
            <w:r w:rsidR="007D1391">
              <w:t>/</w:t>
            </w:r>
            <w:r>
              <w:t>10</w:t>
            </w:r>
            <w:r w:rsidR="009F263E">
              <w:t>/2019</w:t>
            </w:r>
            <w:proofErr w:type="gramEnd"/>
          </w:p>
        </w:tc>
      </w:tr>
      <w:tr w:rsidR="001A6128" w:rsidTr="00F96958">
        <w:trPr>
          <w:cantSplit/>
          <w:trHeight w:val="1134"/>
        </w:trPr>
        <w:tc>
          <w:tcPr>
            <w:tcW w:w="1526" w:type="dxa"/>
            <w:vMerge/>
            <w:textDirection w:val="btLr"/>
          </w:tcPr>
          <w:p w:rsidR="001A6128" w:rsidRPr="00FF7EB6" w:rsidRDefault="001A6128" w:rsidP="001A6128">
            <w:pPr>
              <w:ind w:left="113" w:right="113"/>
              <w:rPr>
                <w:b/>
                <w:bCs/>
              </w:rPr>
            </w:pPr>
          </w:p>
        </w:tc>
        <w:tc>
          <w:tcPr>
            <w:tcW w:w="2410" w:type="dxa"/>
            <w:vAlign w:val="center"/>
          </w:tcPr>
          <w:p w:rsidR="001A6128" w:rsidRPr="001A6128" w:rsidRDefault="001A6128" w:rsidP="00F96958">
            <w:pPr>
              <w:jc w:val="center"/>
              <w:rPr>
                <w:b/>
                <w:bCs/>
              </w:rPr>
            </w:pPr>
            <w:r>
              <w:rPr>
                <w:b/>
                <w:bCs/>
              </w:rPr>
              <w:t>2.</w:t>
            </w:r>
            <w:r w:rsidRPr="001A6128">
              <w:rPr>
                <w:b/>
                <w:bCs/>
              </w:rPr>
              <w:t>Okul Başarı Ekiplerinin Oluşturulması</w:t>
            </w:r>
          </w:p>
        </w:tc>
        <w:tc>
          <w:tcPr>
            <w:tcW w:w="7512" w:type="dxa"/>
          </w:tcPr>
          <w:p w:rsidR="001A6128" w:rsidRDefault="008B0C8B" w:rsidP="00A15F9A">
            <w:pPr>
              <w:jc w:val="both"/>
            </w:pPr>
            <w:r>
              <w:t xml:space="preserve">          </w:t>
            </w:r>
            <w:r w:rsidR="001A6128">
              <w:t xml:space="preserve">Okullarda okul müdürleri başkanlığında başarı ekipleri oluşturulur. Bu ekibin temel amacı okulun akademik başarısını yükseltmeye yönelik çalışmalar yürütmektir. Ekibin görevleri ve çalışma ilkeleri şöyledir. </w:t>
            </w:r>
          </w:p>
          <w:p w:rsidR="001A6128" w:rsidRDefault="001A6128" w:rsidP="00A15F9A">
            <w:pPr>
              <w:jc w:val="both"/>
            </w:pPr>
            <w:r>
              <w:t>Dönemlik ve yıllık liselere giriş sınavı ya da üniversiteye giriş sınavına yönelik çalışma planları hazırlamak.</w:t>
            </w:r>
          </w:p>
          <w:p w:rsidR="001A6128" w:rsidRDefault="008B0C8B" w:rsidP="00A15F9A">
            <w:pPr>
              <w:jc w:val="both"/>
            </w:pPr>
            <w:r>
              <w:t xml:space="preserve">          </w:t>
            </w:r>
            <w:r w:rsidR="001A6128">
              <w:t>Bu planları, İl</w:t>
            </w:r>
            <w:r w:rsidR="00E42361">
              <w:t>çe</w:t>
            </w:r>
            <w:r w:rsidR="001A6128">
              <w:t xml:space="preserve"> Akademik Başar</w:t>
            </w:r>
            <w:r w:rsidR="00B8449E">
              <w:t>ı Yükseltme Komisyonunun ve İl</w:t>
            </w:r>
            <w:r w:rsidR="00E42361">
              <w:t>çe</w:t>
            </w:r>
            <w:r w:rsidR="001A6128">
              <w:t xml:space="preserve"> başarı ekibinin planına ve çalışma takvimine uygun olarak düzenlemek.</w:t>
            </w:r>
          </w:p>
          <w:p w:rsidR="001A6128" w:rsidRDefault="001A6128" w:rsidP="00A15F9A">
            <w:pPr>
              <w:jc w:val="both"/>
            </w:pPr>
            <w:r>
              <w:t>Okullarda deneme sınavları, veli ziyaretleri, kariyer günleri, meslek tanıtımları öğrenci bilgilendirme ve rehberlik hizmetleri, sınav verilerinin tutulması, ilgili formların doldurulması gibi görevleri yürütür.</w:t>
            </w:r>
          </w:p>
        </w:tc>
        <w:tc>
          <w:tcPr>
            <w:tcW w:w="2127" w:type="dxa"/>
          </w:tcPr>
          <w:p w:rsidR="009F4174" w:rsidRDefault="009F4174"/>
          <w:p w:rsidR="009F4174" w:rsidRDefault="009F4174"/>
          <w:p w:rsidR="009F4174" w:rsidRDefault="009F4174"/>
          <w:p w:rsidR="001A6128" w:rsidRDefault="001A6128">
            <w:r>
              <w:t>-Okul Başarı Ekibi</w:t>
            </w:r>
          </w:p>
          <w:p w:rsidR="00E42361" w:rsidRDefault="00E42361" w:rsidP="00E42361">
            <w:r>
              <w:t>-Okul Müdürleri</w:t>
            </w:r>
          </w:p>
          <w:p w:rsidR="00E42361" w:rsidRDefault="00E42361"/>
        </w:tc>
        <w:tc>
          <w:tcPr>
            <w:tcW w:w="1417" w:type="dxa"/>
          </w:tcPr>
          <w:p w:rsidR="00B8449E" w:rsidRDefault="00B8449E"/>
          <w:p w:rsidR="00B8449E" w:rsidRDefault="00B8449E"/>
          <w:p w:rsidR="00B8449E" w:rsidRDefault="00B8449E"/>
          <w:p w:rsidR="001A6128" w:rsidRDefault="00243C76" w:rsidP="00243C76">
            <w:proofErr w:type="gramStart"/>
            <w:r>
              <w:t>15/10/2019</w:t>
            </w:r>
            <w:proofErr w:type="gramEnd"/>
            <w:r>
              <w:t>-30</w:t>
            </w:r>
            <w:r w:rsidR="00B8449E">
              <w:t>/</w:t>
            </w:r>
            <w:r>
              <w:t>10</w:t>
            </w:r>
            <w:r w:rsidR="00B8449E">
              <w:t>/2019</w:t>
            </w:r>
          </w:p>
        </w:tc>
      </w:tr>
    </w:tbl>
    <w:p w:rsidR="00DD20C9" w:rsidRDefault="00DD20C9"/>
    <w:tbl>
      <w:tblPr>
        <w:tblStyle w:val="TabloKlavuzu"/>
        <w:tblW w:w="14992" w:type="dxa"/>
        <w:tblLayout w:type="fixed"/>
        <w:tblLook w:val="04A0"/>
      </w:tblPr>
      <w:tblGrid>
        <w:gridCol w:w="1525"/>
        <w:gridCol w:w="2410"/>
        <w:gridCol w:w="7510"/>
        <w:gridCol w:w="2130"/>
        <w:gridCol w:w="1417"/>
      </w:tblGrid>
      <w:tr w:rsidR="00027A00" w:rsidTr="00834530">
        <w:tc>
          <w:tcPr>
            <w:tcW w:w="1525" w:type="dxa"/>
          </w:tcPr>
          <w:p w:rsidR="00027A00" w:rsidRPr="00FF7EB6" w:rsidRDefault="00027A00" w:rsidP="00B900B4">
            <w:pPr>
              <w:jc w:val="center"/>
              <w:rPr>
                <w:b/>
                <w:bCs/>
              </w:rPr>
            </w:pPr>
            <w:r w:rsidRPr="00FF7EB6">
              <w:rPr>
                <w:b/>
                <w:bCs/>
              </w:rPr>
              <w:t>Tema</w:t>
            </w:r>
          </w:p>
          <w:p w:rsidR="00027A00" w:rsidRPr="00FF7EB6" w:rsidRDefault="00027A00" w:rsidP="00042D22">
            <w:pPr>
              <w:rPr>
                <w:b/>
                <w:bCs/>
              </w:rPr>
            </w:pPr>
          </w:p>
        </w:tc>
        <w:tc>
          <w:tcPr>
            <w:tcW w:w="2410" w:type="dxa"/>
          </w:tcPr>
          <w:p w:rsidR="00027A00" w:rsidRPr="00FF7EB6" w:rsidRDefault="00027A00" w:rsidP="00042D22">
            <w:pPr>
              <w:rPr>
                <w:b/>
                <w:bCs/>
              </w:rPr>
            </w:pPr>
            <w:r w:rsidRPr="00FF7EB6">
              <w:rPr>
                <w:b/>
                <w:bCs/>
              </w:rPr>
              <w:t>Konular/Uygulamalar</w:t>
            </w:r>
          </w:p>
        </w:tc>
        <w:tc>
          <w:tcPr>
            <w:tcW w:w="7510" w:type="dxa"/>
          </w:tcPr>
          <w:p w:rsidR="00027A00" w:rsidRPr="00FF7EB6" w:rsidRDefault="00027A00" w:rsidP="002B718B">
            <w:pPr>
              <w:jc w:val="center"/>
              <w:rPr>
                <w:b/>
                <w:bCs/>
              </w:rPr>
            </w:pPr>
            <w:r w:rsidRPr="00FF7EB6">
              <w:rPr>
                <w:b/>
                <w:bCs/>
              </w:rPr>
              <w:t>Açıklama/Yapılacaklar</w:t>
            </w:r>
          </w:p>
        </w:tc>
        <w:tc>
          <w:tcPr>
            <w:tcW w:w="2130" w:type="dxa"/>
          </w:tcPr>
          <w:p w:rsidR="00027A00" w:rsidRPr="00FF7EB6" w:rsidRDefault="00027A00" w:rsidP="002B718B">
            <w:pPr>
              <w:jc w:val="center"/>
              <w:rPr>
                <w:b/>
                <w:bCs/>
              </w:rPr>
            </w:pPr>
            <w:r w:rsidRPr="00FF7EB6">
              <w:rPr>
                <w:b/>
                <w:bCs/>
              </w:rPr>
              <w:t>Sorumlu</w:t>
            </w:r>
          </w:p>
        </w:tc>
        <w:tc>
          <w:tcPr>
            <w:tcW w:w="1417" w:type="dxa"/>
          </w:tcPr>
          <w:p w:rsidR="00027A00" w:rsidRPr="00FF7EB6" w:rsidRDefault="00027A00" w:rsidP="00042D22">
            <w:pPr>
              <w:rPr>
                <w:b/>
                <w:bCs/>
              </w:rPr>
            </w:pPr>
            <w:r w:rsidRPr="00FF7EB6">
              <w:rPr>
                <w:b/>
                <w:bCs/>
              </w:rPr>
              <w:t>Tarih</w:t>
            </w:r>
            <w:r w:rsidR="002B718B">
              <w:rPr>
                <w:b/>
                <w:bCs/>
              </w:rPr>
              <w:t>/</w:t>
            </w:r>
          </w:p>
          <w:p w:rsidR="00027A00" w:rsidRPr="00FF7EB6" w:rsidRDefault="00027A00" w:rsidP="00042D22">
            <w:pPr>
              <w:rPr>
                <w:b/>
                <w:bCs/>
              </w:rPr>
            </w:pPr>
            <w:r w:rsidRPr="00FF7EB6">
              <w:rPr>
                <w:b/>
                <w:bCs/>
              </w:rPr>
              <w:t>Süre</w:t>
            </w:r>
          </w:p>
        </w:tc>
      </w:tr>
      <w:tr w:rsidR="00C565CB" w:rsidTr="00834530">
        <w:tc>
          <w:tcPr>
            <w:tcW w:w="1525" w:type="dxa"/>
            <w:vMerge w:val="restart"/>
            <w:textDirection w:val="btLr"/>
          </w:tcPr>
          <w:p w:rsidR="00C565CB" w:rsidRDefault="00C565CB" w:rsidP="000A4B7C">
            <w:pPr>
              <w:ind w:left="113" w:right="113"/>
              <w:jc w:val="center"/>
              <w:rPr>
                <w:b/>
                <w:bCs/>
              </w:rPr>
            </w:pPr>
          </w:p>
          <w:p w:rsidR="00C565CB" w:rsidRPr="00FF7EB6" w:rsidRDefault="00C565CB" w:rsidP="000A4B7C">
            <w:pPr>
              <w:ind w:left="113" w:right="113"/>
              <w:jc w:val="center"/>
              <w:rPr>
                <w:b/>
                <w:bCs/>
              </w:rPr>
            </w:pPr>
            <w:r w:rsidRPr="00FF7EB6">
              <w:rPr>
                <w:b/>
                <w:bCs/>
              </w:rPr>
              <w:t>Ekipler,Formlar,Göstergeler,Hedefler</w:t>
            </w:r>
          </w:p>
          <w:p w:rsidR="00C565CB" w:rsidRPr="00FF7EB6" w:rsidRDefault="00C565CB" w:rsidP="000A4B7C">
            <w:pPr>
              <w:ind w:left="113" w:right="113"/>
              <w:jc w:val="center"/>
              <w:rPr>
                <w:b/>
                <w:bCs/>
              </w:rPr>
            </w:pPr>
          </w:p>
        </w:tc>
        <w:tc>
          <w:tcPr>
            <w:tcW w:w="2410" w:type="dxa"/>
          </w:tcPr>
          <w:p w:rsidR="009F4174" w:rsidRDefault="009F4174" w:rsidP="001A6128">
            <w:pPr>
              <w:rPr>
                <w:b/>
                <w:bCs/>
              </w:rPr>
            </w:pPr>
          </w:p>
          <w:p w:rsidR="00C565CB" w:rsidRPr="001A6128" w:rsidRDefault="001A6128" w:rsidP="002B718B">
            <w:pPr>
              <w:jc w:val="center"/>
              <w:rPr>
                <w:b/>
                <w:bCs/>
              </w:rPr>
            </w:pPr>
            <w:r>
              <w:rPr>
                <w:b/>
                <w:bCs/>
              </w:rPr>
              <w:t>3.</w:t>
            </w:r>
            <w:r w:rsidR="00C565CB" w:rsidRPr="001A6128">
              <w:rPr>
                <w:b/>
                <w:bCs/>
              </w:rPr>
              <w:t>Formların ve Çizelgelerin Oluşturulması</w:t>
            </w:r>
          </w:p>
        </w:tc>
        <w:tc>
          <w:tcPr>
            <w:tcW w:w="7510" w:type="dxa"/>
          </w:tcPr>
          <w:p w:rsidR="00C565CB" w:rsidRDefault="002B718B" w:rsidP="00A15F9A">
            <w:pPr>
              <w:jc w:val="both"/>
            </w:pPr>
            <w:r>
              <w:t xml:space="preserve">           İl</w:t>
            </w:r>
            <w:r w:rsidR="00E42361">
              <w:t>çe</w:t>
            </w:r>
            <w:r>
              <w:t xml:space="preserve"> Eylem P</w:t>
            </w:r>
            <w:r w:rsidR="00C565CB">
              <w:t>lanında öngörülen tüm uygulamaların planlı ve düzenli şekilde yürütülmesini sağlamak ve bu uygulamaları izlemek ve değerlendirmek için kayıtların tutulması önemlidir. Bu nedenle deneme sınavları, sınav sonuçları, aile ziyaretleri, öğrenci bilgilendirme ve rehberlik hizmetleri, sosyal-kültürel etkinlikler, öğretmen eğitimleri vb</w:t>
            </w:r>
            <w:r>
              <w:t>. konularda</w:t>
            </w:r>
            <w:r w:rsidR="00C565CB">
              <w:t xml:space="preserve">ki uygulamalara </w:t>
            </w:r>
            <w:r w:rsidR="00C565CB" w:rsidRPr="002B718B">
              <w:t>ilişkin</w:t>
            </w:r>
            <w:r w:rsidR="00C565CB" w:rsidRPr="00F752C1">
              <w:rPr>
                <w:b/>
              </w:rPr>
              <w:t xml:space="preserve"> standart formlar ve çizelgeler </w:t>
            </w:r>
            <w:r w:rsidR="00C565CB" w:rsidRPr="002B718B">
              <w:t>oluşturulacak.</w:t>
            </w:r>
          </w:p>
        </w:tc>
        <w:tc>
          <w:tcPr>
            <w:tcW w:w="2130" w:type="dxa"/>
          </w:tcPr>
          <w:p w:rsidR="00C565CB" w:rsidRDefault="00C565CB" w:rsidP="00042D22">
            <w:r>
              <w:t>-İl</w:t>
            </w:r>
            <w:r w:rsidR="00E42361">
              <w:t>çe</w:t>
            </w:r>
            <w:r>
              <w:t xml:space="preserve"> Akademik Başarı Yükseltme Komisyonu</w:t>
            </w:r>
          </w:p>
          <w:p w:rsidR="00157933" w:rsidRDefault="002B718B" w:rsidP="00042D22">
            <w:r>
              <w:t>-İl</w:t>
            </w:r>
            <w:r w:rsidR="00E42361">
              <w:t>çe</w:t>
            </w:r>
            <w:r w:rsidR="00157933">
              <w:t xml:space="preserve"> Başarı Ekipleri</w:t>
            </w:r>
          </w:p>
        </w:tc>
        <w:tc>
          <w:tcPr>
            <w:tcW w:w="1417" w:type="dxa"/>
          </w:tcPr>
          <w:p w:rsidR="002B718B" w:rsidRDefault="002B718B" w:rsidP="00042D22"/>
          <w:p w:rsidR="002B718B" w:rsidRDefault="002B718B" w:rsidP="00042D22"/>
          <w:p w:rsidR="00B900B4" w:rsidRDefault="00B900B4" w:rsidP="00042D22"/>
          <w:p w:rsidR="00C565CB" w:rsidRDefault="009E69EC" w:rsidP="00042D22">
            <w:proofErr w:type="gramStart"/>
            <w:r>
              <w:t>15/11</w:t>
            </w:r>
            <w:r w:rsidR="00B900B4">
              <w:t>/2019</w:t>
            </w:r>
            <w:proofErr w:type="gramEnd"/>
          </w:p>
        </w:tc>
      </w:tr>
      <w:tr w:rsidR="00C565CB" w:rsidTr="00834530">
        <w:trPr>
          <w:trHeight w:val="2368"/>
        </w:trPr>
        <w:tc>
          <w:tcPr>
            <w:tcW w:w="1525" w:type="dxa"/>
            <w:vMerge/>
          </w:tcPr>
          <w:p w:rsidR="00C565CB" w:rsidRPr="00FF7EB6" w:rsidRDefault="00C565CB" w:rsidP="000A4B7C">
            <w:pPr>
              <w:jc w:val="center"/>
              <w:rPr>
                <w:b/>
                <w:bCs/>
              </w:rPr>
            </w:pPr>
          </w:p>
        </w:tc>
        <w:tc>
          <w:tcPr>
            <w:tcW w:w="2410" w:type="dxa"/>
          </w:tcPr>
          <w:p w:rsidR="009F4174" w:rsidRDefault="009F4174" w:rsidP="002B718B">
            <w:pPr>
              <w:jc w:val="center"/>
              <w:rPr>
                <w:b/>
                <w:bCs/>
              </w:rPr>
            </w:pPr>
          </w:p>
          <w:p w:rsidR="002B718B" w:rsidRDefault="002B718B" w:rsidP="002B718B">
            <w:pPr>
              <w:jc w:val="center"/>
              <w:rPr>
                <w:b/>
                <w:bCs/>
              </w:rPr>
            </w:pPr>
          </w:p>
          <w:p w:rsidR="00C565CB" w:rsidRPr="001A6128" w:rsidRDefault="001A6128" w:rsidP="002B718B">
            <w:pPr>
              <w:jc w:val="center"/>
              <w:rPr>
                <w:b/>
                <w:bCs/>
              </w:rPr>
            </w:pPr>
            <w:r>
              <w:rPr>
                <w:b/>
                <w:bCs/>
              </w:rPr>
              <w:t>4.</w:t>
            </w:r>
            <w:r w:rsidR="002B718B">
              <w:rPr>
                <w:b/>
                <w:bCs/>
              </w:rPr>
              <w:t>İl</w:t>
            </w:r>
            <w:r w:rsidR="007D1391">
              <w:rPr>
                <w:b/>
                <w:bCs/>
              </w:rPr>
              <w:t>çe</w:t>
            </w:r>
            <w:r w:rsidR="002B718B">
              <w:rPr>
                <w:b/>
                <w:bCs/>
              </w:rPr>
              <w:t xml:space="preserve"> Geneli ve Tüm Okulların Son İ</w:t>
            </w:r>
            <w:r w:rsidR="002B718B" w:rsidRPr="001A6128">
              <w:rPr>
                <w:b/>
                <w:bCs/>
              </w:rPr>
              <w:t xml:space="preserve">ki </w:t>
            </w:r>
            <w:r w:rsidR="00C565CB" w:rsidRPr="001A6128">
              <w:rPr>
                <w:b/>
                <w:bCs/>
              </w:rPr>
              <w:t xml:space="preserve">Yıllık Performanslarının </w:t>
            </w:r>
            <w:r w:rsidR="002B718B">
              <w:rPr>
                <w:b/>
                <w:bCs/>
              </w:rPr>
              <w:t>v</w:t>
            </w:r>
            <w:r w:rsidR="002B718B" w:rsidRPr="001A6128">
              <w:rPr>
                <w:b/>
                <w:bCs/>
              </w:rPr>
              <w:t xml:space="preserve">e </w:t>
            </w:r>
            <w:r w:rsidR="00C565CB" w:rsidRPr="001A6128">
              <w:rPr>
                <w:b/>
                <w:bCs/>
              </w:rPr>
              <w:t>Başarı Hedeflerinin Belirlenmesi</w:t>
            </w:r>
          </w:p>
        </w:tc>
        <w:tc>
          <w:tcPr>
            <w:tcW w:w="7510" w:type="dxa"/>
          </w:tcPr>
          <w:p w:rsidR="002B718B" w:rsidRDefault="002B718B" w:rsidP="00A15F9A">
            <w:pPr>
              <w:jc w:val="both"/>
            </w:pPr>
          </w:p>
          <w:p w:rsidR="002B718B" w:rsidRDefault="002B718B" w:rsidP="00A15F9A">
            <w:pPr>
              <w:jc w:val="both"/>
            </w:pPr>
          </w:p>
          <w:p w:rsidR="00C565CB" w:rsidRDefault="009E69EC" w:rsidP="00A15F9A">
            <w:pPr>
              <w:jc w:val="both"/>
            </w:pPr>
            <w:r>
              <w:t xml:space="preserve">        </w:t>
            </w:r>
            <w:r w:rsidR="00C565CB">
              <w:t xml:space="preserve">Tüm okulların son iki yıldaki merkezi sınav göstergelerinin derslere göre ve net ortalaması bazında belirlenmesi ve standart çizelgelerle verilerin ölçme değerlendirme biriminde toplanması. </w:t>
            </w:r>
          </w:p>
          <w:p w:rsidR="00C565CB" w:rsidRDefault="002B718B" w:rsidP="00A15F9A">
            <w:pPr>
              <w:jc w:val="both"/>
            </w:pPr>
            <w:r>
              <w:t xml:space="preserve">         Her okul</w:t>
            </w:r>
            <w:r w:rsidR="00C565CB">
              <w:t xml:space="preserve"> için, koşullarını dikkate alarak somut ve gerçekçi ulaşılabilir iki yıllık başarı hedeflerinin net ortalaması bazında belirlenmesi.</w:t>
            </w:r>
          </w:p>
        </w:tc>
        <w:tc>
          <w:tcPr>
            <w:tcW w:w="2130" w:type="dxa"/>
          </w:tcPr>
          <w:p w:rsidR="00B900B4" w:rsidRDefault="00B900B4" w:rsidP="00157933"/>
          <w:p w:rsidR="00157933" w:rsidRDefault="00157933" w:rsidP="00157933">
            <w:r>
              <w:t>-İl</w:t>
            </w:r>
            <w:r w:rsidR="00E42361">
              <w:t>çe</w:t>
            </w:r>
            <w:r>
              <w:t xml:space="preserve"> Akademik Başarı Yükseltme Komisyonu</w:t>
            </w:r>
          </w:p>
          <w:p w:rsidR="00157933" w:rsidRDefault="002B718B" w:rsidP="00157933">
            <w:r>
              <w:t>-İl</w:t>
            </w:r>
            <w:r w:rsidR="00E42361">
              <w:t>çe</w:t>
            </w:r>
            <w:r w:rsidR="00157933">
              <w:t>Başarı Ekipleri</w:t>
            </w:r>
          </w:p>
          <w:p w:rsidR="00C565CB" w:rsidRDefault="00C565CB" w:rsidP="00E42361"/>
        </w:tc>
        <w:tc>
          <w:tcPr>
            <w:tcW w:w="1417" w:type="dxa"/>
          </w:tcPr>
          <w:p w:rsidR="00C565CB" w:rsidRDefault="00C565CB" w:rsidP="00042D22"/>
          <w:p w:rsidR="00B900B4" w:rsidRDefault="00B900B4" w:rsidP="00042D22"/>
          <w:p w:rsidR="00B900B4" w:rsidRDefault="00B900B4" w:rsidP="00042D22"/>
          <w:p w:rsidR="00B900B4" w:rsidRDefault="00B900B4" w:rsidP="00042D22"/>
          <w:p w:rsidR="00B900B4" w:rsidRDefault="008B0C8B" w:rsidP="00042D22">
            <w:proofErr w:type="gramStart"/>
            <w:r>
              <w:t>15/11</w:t>
            </w:r>
            <w:r w:rsidR="00B900B4">
              <w:t>/2019</w:t>
            </w:r>
            <w:proofErr w:type="gramEnd"/>
          </w:p>
        </w:tc>
      </w:tr>
      <w:tr w:rsidR="000A4B7C" w:rsidTr="00834530">
        <w:trPr>
          <w:cantSplit/>
          <w:trHeight w:val="1134"/>
        </w:trPr>
        <w:tc>
          <w:tcPr>
            <w:tcW w:w="1525" w:type="dxa"/>
            <w:vMerge w:val="restart"/>
            <w:textDirection w:val="btLr"/>
          </w:tcPr>
          <w:p w:rsidR="00B900B4" w:rsidRDefault="00B900B4" w:rsidP="000A4B7C">
            <w:pPr>
              <w:ind w:left="113" w:right="113"/>
              <w:jc w:val="center"/>
              <w:rPr>
                <w:b/>
                <w:bCs/>
              </w:rPr>
            </w:pPr>
          </w:p>
          <w:p w:rsidR="000A4B7C" w:rsidRPr="00FF7EB6" w:rsidRDefault="000A4B7C" w:rsidP="000A4B7C">
            <w:pPr>
              <w:ind w:left="113" w:right="113"/>
              <w:jc w:val="center"/>
              <w:rPr>
                <w:b/>
                <w:bCs/>
              </w:rPr>
            </w:pPr>
            <w:r>
              <w:rPr>
                <w:b/>
                <w:bCs/>
              </w:rPr>
              <w:t>Okuma</w:t>
            </w:r>
          </w:p>
        </w:tc>
        <w:tc>
          <w:tcPr>
            <w:tcW w:w="2410" w:type="dxa"/>
          </w:tcPr>
          <w:p w:rsidR="009F4174" w:rsidRDefault="009F4174" w:rsidP="001A6128">
            <w:pPr>
              <w:rPr>
                <w:b/>
                <w:bCs/>
              </w:rPr>
            </w:pPr>
          </w:p>
          <w:p w:rsidR="00B900B4" w:rsidRDefault="00B900B4" w:rsidP="00B900B4">
            <w:pPr>
              <w:jc w:val="center"/>
              <w:rPr>
                <w:b/>
                <w:bCs/>
              </w:rPr>
            </w:pPr>
          </w:p>
          <w:p w:rsidR="00B900B4" w:rsidRDefault="00B900B4" w:rsidP="00B900B4">
            <w:pPr>
              <w:jc w:val="center"/>
              <w:rPr>
                <w:b/>
                <w:bCs/>
              </w:rPr>
            </w:pPr>
          </w:p>
          <w:p w:rsidR="000A4B7C" w:rsidRPr="001A6128" w:rsidRDefault="001A6128" w:rsidP="00B900B4">
            <w:pPr>
              <w:jc w:val="center"/>
              <w:rPr>
                <w:b/>
                <w:bCs/>
              </w:rPr>
            </w:pPr>
            <w:r>
              <w:rPr>
                <w:b/>
                <w:bCs/>
              </w:rPr>
              <w:t>1.</w:t>
            </w:r>
            <w:r w:rsidR="00B900B4">
              <w:rPr>
                <w:b/>
                <w:bCs/>
              </w:rPr>
              <w:t>Kitap O</w:t>
            </w:r>
            <w:r w:rsidR="000A4B7C" w:rsidRPr="001A6128">
              <w:rPr>
                <w:b/>
                <w:bCs/>
              </w:rPr>
              <w:t>kuma Alışkanlığının Yaygınlaştırılması</w:t>
            </w:r>
          </w:p>
        </w:tc>
        <w:tc>
          <w:tcPr>
            <w:tcW w:w="7510" w:type="dxa"/>
          </w:tcPr>
          <w:p w:rsidR="001C6E79" w:rsidRDefault="001C6E79" w:rsidP="00B900B4">
            <w:pPr>
              <w:jc w:val="both"/>
            </w:pPr>
            <w:r>
              <w:t xml:space="preserve">        </w:t>
            </w:r>
            <w:r w:rsidR="000A4B7C">
              <w:t xml:space="preserve">Sınavda okuduğunu anlayamama, ilimiz öğrencilerinin önemli bir sorunudur. Bu kapsamda </w:t>
            </w:r>
            <w:r w:rsidR="00B900B4">
              <w:t xml:space="preserve">liselerde 1 ders saati, ilkokul ve ortaokullarda ise </w:t>
            </w:r>
            <w:r w:rsidR="000A4B7C">
              <w:t xml:space="preserve">ilk yada son </w:t>
            </w:r>
            <w:r w:rsidR="00B900B4">
              <w:t>ders saatinin</w:t>
            </w:r>
            <w:r w:rsidR="000A4B7C">
              <w:t xml:space="preserve"> yirmi dakikalık </w:t>
            </w:r>
            <w:r w:rsidR="00B900B4">
              <w:t xml:space="preserve">bölümünde her gün </w:t>
            </w:r>
            <w:r w:rsidR="000A4B7C">
              <w:t>okuma etkinliğinin tüm okullarda uygulanması. Bu saatlerde okul müdüründen yardımcı hizmet personeline kadar herkesin sadece okuma et</w:t>
            </w:r>
            <w:r w:rsidR="00B900B4">
              <w:t>kinliğine katılması sağlanacaktır</w:t>
            </w:r>
            <w:r w:rsidR="000A4B7C">
              <w:t>. Bu okuma alışkanlığına ailelerin de katılımını sağlamaya yönelik önlemler alınabilir</w:t>
            </w:r>
            <w:r w:rsidR="00B900B4">
              <w:t>. Okunacak kitaplar öğrencilerin ilgi ve isteklerine göre belirlenmelidir.</w:t>
            </w:r>
          </w:p>
          <w:p w:rsidR="00A9691F" w:rsidRDefault="001C6E79" w:rsidP="00B900B4">
            <w:pPr>
              <w:jc w:val="both"/>
            </w:pPr>
            <w:r>
              <w:t xml:space="preserve">         </w:t>
            </w:r>
            <w:r w:rsidR="00A9691F">
              <w:t xml:space="preserve"> Edebiyat ve Türkçe derslerinde öğrencilere okuduğu kitabın eleştirisi ve çözümlemesi yaptırılacaktır.</w:t>
            </w:r>
          </w:p>
          <w:p w:rsidR="000A4B7C" w:rsidRDefault="000A4B7C" w:rsidP="00B900B4">
            <w:pPr>
              <w:jc w:val="both"/>
            </w:pPr>
            <w:r>
              <w:t>En çok kitap okuyan öğrenci, veli, öğretmen, yönetici</w:t>
            </w:r>
            <w:r w:rsidR="0059210D">
              <w:t xml:space="preserve"> belirlenerek ödüllendirilecektir</w:t>
            </w:r>
            <w:r>
              <w:t>.</w:t>
            </w:r>
          </w:p>
          <w:p w:rsidR="001C6E79" w:rsidRPr="00C501FF" w:rsidRDefault="001C6E79" w:rsidP="0004288F">
            <w:pPr>
              <w:pStyle w:val="AralkYok"/>
            </w:pPr>
            <w:r w:rsidRPr="00C501FF">
              <w:t xml:space="preserve">        Böylelikle öğrencilerde ve toplumda okuma bilinci oluşacak, bireylerin ruhsal gelişimleri desteklenecek.</w:t>
            </w:r>
          </w:p>
          <w:p w:rsidR="00A9691F" w:rsidRDefault="00A9691F" w:rsidP="00B900B4">
            <w:pPr>
              <w:jc w:val="both"/>
            </w:pPr>
          </w:p>
        </w:tc>
        <w:tc>
          <w:tcPr>
            <w:tcW w:w="2130" w:type="dxa"/>
          </w:tcPr>
          <w:p w:rsidR="009F4174" w:rsidRDefault="009F4174" w:rsidP="000A4B7C"/>
          <w:p w:rsidR="00B900B4" w:rsidRDefault="00B900B4" w:rsidP="00B900B4"/>
          <w:p w:rsidR="00B900B4" w:rsidRDefault="00B900B4" w:rsidP="00B900B4"/>
          <w:p w:rsidR="00B900B4" w:rsidRDefault="00B900B4" w:rsidP="00B900B4">
            <w:r>
              <w:t>-</w:t>
            </w:r>
            <w:r w:rsidR="006E537B">
              <w:t>İlçe Başarı</w:t>
            </w:r>
            <w:r w:rsidR="000A4B7C">
              <w:t xml:space="preserve"> Ekipleri</w:t>
            </w:r>
          </w:p>
          <w:p w:rsidR="000A4B7C" w:rsidRDefault="000A4B7C" w:rsidP="00B900B4">
            <w:r>
              <w:t>-Okul Başarı Ekipleri</w:t>
            </w:r>
          </w:p>
          <w:p w:rsidR="000A4B7C" w:rsidRDefault="000A4B7C" w:rsidP="00042D22"/>
        </w:tc>
        <w:tc>
          <w:tcPr>
            <w:tcW w:w="1417" w:type="dxa"/>
          </w:tcPr>
          <w:p w:rsidR="000A4B7C" w:rsidRDefault="000A4B7C" w:rsidP="00042D22"/>
          <w:p w:rsidR="00B900B4" w:rsidRDefault="00B900B4" w:rsidP="00042D22"/>
          <w:p w:rsidR="0059210D" w:rsidRDefault="0059210D" w:rsidP="00643058">
            <w:pPr>
              <w:jc w:val="center"/>
            </w:pPr>
          </w:p>
          <w:p w:rsidR="00B900B4" w:rsidRDefault="00643058" w:rsidP="00643058">
            <w:pPr>
              <w:jc w:val="center"/>
            </w:pPr>
            <w:r>
              <w:t>Tüm Eğitim-Öğretim Dönemi</w:t>
            </w:r>
          </w:p>
          <w:p w:rsidR="00643058" w:rsidRDefault="00643058" w:rsidP="00643058">
            <w:pPr>
              <w:jc w:val="center"/>
            </w:pPr>
            <w:r>
              <w:t>Boyunca</w:t>
            </w:r>
          </w:p>
        </w:tc>
      </w:tr>
      <w:tr w:rsidR="000A4B7C" w:rsidTr="00834530">
        <w:tc>
          <w:tcPr>
            <w:tcW w:w="1525" w:type="dxa"/>
            <w:vMerge/>
          </w:tcPr>
          <w:p w:rsidR="000A4B7C" w:rsidRDefault="000A4B7C"/>
        </w:tc>
        <w:tc>
          <w:tcPr>
            <w:tcW w:w="2410" w:type="dxa"/>
          </w:tcPr>
          <w:p w:rsidR="000A4B7C" w:rsidRPr="001A6128" w:rsidRDefault="001A6128" w:rsidP="00B900B4">
            <w:pPr>
              <w:jc w:val="center"/>
              <w:rPr>
                <w:b/>
              </w:rPr>
            </w:pPr>
            <w:r>
              <w:rPr>
                <w:b/>
              </w:rPr>
              <w:t>2.</w:t>
            </w:r>
            <w:r w:rsidR="000A4B7C" w:rsidRPr="001A6128">
              <w:rPr>
                <w:b/>
              </w:rPr>
              <w:t>Okullarda Kütüphane ya da okuma/çalışma salonlarının oluşturulması</w:t>
            </w:r>
          </w:p>
        </w:tc>
        <w:tc>
          <w:tcPr>
            <w:tcW w:w="7510" w:type="dxa"/>
          </w:tcPr>
          <w:p w:rsidR="00643058" w:rsidRDefault="00643058" w:rsidP="00A15F9A">
            <w:pPr>
              <w:jc w:val="both"/>
            </w:pPr>
          </w:p>
          <w:p w:rsidR="000A4B7C" w:rsidRDefault="001C6E79" w:rsidP="00A15F9A">
            <w:pPr>
              <w:jc w:val="both"/>
            </w:pPr>
            <w:r>
              <w:t xml:space="preserve">        </w:t>
            </w:r>
            <w:r w:rsidR="000A4B7C">
              <w:t>Kalabalık ailelerden gelen çocukların ders çalışma ortamları bulunmadığından bunların okullarda çalışmasına yönelik ortam oluşturulması</w:t>
            </w:r>
          </w:p>
        </w:tc>
        <w:tc>
          <w:tcPr>
            <w:tcW w:w="2130" w:type="dxa"/>
          </w:tcPr>
          <w:p w:rsidR="00643058" w:rsidRDefault="00643058" w:rsidP="000A4B7C"/>
          <w:p w:rsidR="000A4B7C" w:rsidRDefault="004C41D2" w:rsidP="000A4B7C">
            <w:r>
              <w:t>-İl</w:t>
            </w:r>
            <w:r w:rsidR="00F37E41">
              <w:t>çe</w:t>
            </w:r>
            <w:r w:rsidR="000A4B7C">
              <w:t xml:space="preserve"> Başarı Ekipleri</w:t>
            </w:r>
          </w:p>
          <w:p w:rsidR="000A4B7C" w:rsidRDefault="000A4B7C" w:rsidP="000A4B7C">
            <w:r>
              <w:t>-Okul Başarı Ekipleri</w:t>
            </w:r>
          </w:p>
          <w:p w:rsidR="000A4B7C" w:rsidRDefault="000A4B7C"/>
        </w:tc>
        <w:tc>
          <w:tcPr>
            <w:tcW w:w="1417" w:type="dxa"/>
          </w:tcPr>
          <w:p w:rsidR="000A4B7C" w:rsidRDefault="00F96958" w:rsidP="00643058">
            <w:pPr>
              <w:jc w:val="center"/>
            </w:pPr>
            <w:r>
              <w:t>Ekim-Kasım</w:t>
            </w:r>
            <w:r w:rsidR="00643058">
              <w:t xml:space="preserve"> Ayları İçerisinde</w:t>
            </w:r>
          </w:p>
        </w:tc>
      </w:tr>
      <w:tr w:rsidR="008D583F" w:rsidTr="00834530">
        <w:trPr>
          <w:cantSplit/>
          <w:trHeight w:val="1134"/>
        </w:trPr>
        <w:tc>
          <w:tcPr>
            <w:tcW w:w="1525" w:type="dxa"/>
            <w:vMerge w:val="restart"/>
            <w:textDirection w:val="btLr"/>
          </w:tcPr>
          <w:p w:rsidR="008D583F" w:rsidRDefault="008D583F" w:rsidP="008B74B4">
            <w:pPr>
              <w:ind w:left="113" w:right="113"/>
              <w:jc w:val="center"/>
              <w:rPr>
                <w:b/>
                <w:bCs/>
              </w:rPr>
            </w:pPr>
          </w:p>
          <w:p w:rsidR="008D583F" w:rsidRDefault="008D583F" w:rsidP="008B74B4">
            <w:pPr>
              <w:ind w:left="113" w:right="113"/>
              <w:jc w:val="center"/>
            </w:pPr>
            <w:r>
              <w:rPr>
                <w:b/>
                <w:bCs/>
              </w:rPr>
              <w:t>Sınav</w:t>
            </w:r>
            <w:r w:rsidR="0059210D">
              <w:rPr>
                <w:b/>
                <w:bCs/>
              </w:rPr>
              <w:t>lar</w:t>
            </w:r>
          </w:p>
        </w:tc>
        <w:tc>
          <w:tcPr>
            <w:tcW w:w="2410" w:type="dxa"/>
          </w:tcPr>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9F4174" w:rsidRDefault="009F4174" w:rsidP="00643058">
            <w:pPr>
              <w:jc w:val="center"/>
              <w:rPr>
                <w:b/>
              </w:rPr>
            </w:pPr>
          </w:p>
          <w:p w:rsidR="00834530" w:rsidRDefault="00834530" w:rsidP="00643058">
            <w:pPr>
              <w:jc w:val="center"/>
              <w:rPr>
                <w:b/>
              </w:rPr>
            </w:pPr>
          </w:p>
          <w:p w:rsidR="00834530" w:rsidRDefault="00834530" w:rsidP="00643058">
            <w:pPr>
              <w:jc w:val="center"/>
              <w:rPr>
                <w:b/>
              </w:rPr>
            </w:pPr>
          </w:p>
          <w:p w:rsidR="008D583F" w:rsidRPr="001A6128" w:rsidRDefault="008D583F" w:rsidP="00643058">
            <w:pPr>
              <w:jc w:val="center"/>
              <w:rPr>
                <w:b/>
              </w:rPr>
            </w:pPr>
            <w:r w:rsidRPr="001A6128">
              <w:rPr>
                <w:b/>
              </w:rPr>
              <w:t>1.Deneme Sınavlarının Yapılması</w:t>
            </w:r>
          </w:p>
        </w:tc>
        <w:tc>
          <w:tcPr>
            <w:tcW w:w="7510" w:type="dxa"/>
          </w:tcPr>
          <w:p w:rsidR="00643058" w:rsidRDefault="001C6E79" w:rsidP="00A15F9A">
            <w:pPr>
              <w:jc w:val="both"/>
            </w:pPr>
            <w:r>
              <w:t xml:space="preserve">        </w:t>
            </w:r>
            <w:r w:rsidR="00834530">
              <w:t>İl</w:t>
            </w:r>
            <w:r w:rsidR="00983D8A">
              <w:t>çe</w:t>
            </w:r>
            <w:r w:rsidR="00834530">
              <w:t xml:space="preserve"> genelinde her ay</w:t>
            </w:r>
            <w:r w:rsidR="008D583F">
              <w:t xml:space="preserve"> bir deneme sınavının yapılması. Sınav sorularını oluşturması için </w:t>
            </w:r>
            <w:proofErr w:type="gramStart"/>
            <w:r w:rsidR="008D583F">
              <w:t>branş</w:t>
            </w:r>
            <w:proofErr w:type="gramEnd"/>
            <w:r w:rsidR="008D583F">
              <w:t xml:space="preserve"> öğretmenlerinden oluşan komisyonların ku</w:t>
            </w:r>
            <w:r w:rsidR="00643058">
              <w:t>rulması, soruların tüm il</w:t>
            </w:r>
            <w:r w:rsidR="00983D8A">
              <w:t>çe</w:t>
            </w:r>
            <w:r w:rsidR="00643058">
              <w:t>de</w:t>
            </w:r>
            <w:r w:rsidR="008D583F">
              <w:t xml:space="preserve"> koordineli olarak ve programda konuların işlenme zamanları dikkate alınarak oluşturulması, sınav evraklarının hazırlanması, bu konuda maddi destek yollarının ve üniversite gibi merkezi sınav hizmetleri gelişmiş kurum imkanlarının değerlendirilmesi. </w:t>
            </w:r>
          </w:p>
          <w:p w:rsidR="00834530" w:rsidRDefault="001C6E79" w:rsidP="00834530">
            <w:pPr>
              <w:jc w:val="both"/>
            </w:pPr>
            <w:r>
              <w:t xml:space="preserve">        </w:t>
            </w:r>
            <w:r w:rsidR="008D583F">
              <w:t>Her okulda ayrıca bir deneme sınavının yapılması. Deneme sınav sonuçlarının geliştirilen standart formlara göre verilerin toplanması ve a</w:t>
            </w:r>
            <w:r w:rsidR="00643058">
              <w:t xml:space="preserve">naliz edilmesi. Her okul ve </w:t>
            </w:r>
            <w:r w:rsidR="008D583F">
              <w:t>için başarı göstergelerinin belirlenmesi. Başarı hedefle</w:t>
            </w:r>
            <w:r w:rsidR="00643058">
              <w:t>ri belirlenirken okullar</w:t>
            </w:r>
            <w:r w:rsidR="008D583F">
              <w:t xml:space="preserve"> arasındaki çevresel koşullar ve </w:t>
            </w:r>
            <w:proofErr w:type="gramStart"/>
            <w:r w:rsidR="008D583F">
              <w:t>imkanlar</w:t>
            </w:r>
            <w:proofErr w:type="gramEnd"/>
            <w:r w:rsidR="008D583F">
              <w:t xml:space="preserve"> dikk</w:t>
            </w:r>
            <w:r w:rsidR="00643058">
              <w:t xml:space="preserve">ate alınarak okullar </w:t>
            </w:r>
            <w:r w:rsidR="008D583F">
              <w:t>arasında karşıl</w:t>
            </w:r>
            <w:r w:rsidR="00643058">
              <w:t>aştırma yerine her okulun</w:t>
            </w:r>
            <w:r w:rsidR="008D583F">
              <w:t xml:space="preserve"> kendi önceki performans</w:t>
            </w:r>
            <w:r w:rsidR="00643058">
              <w:t xml:space="preserve"> değerleriyle karşılaştırma</w:t>
            </w:r>
            <w:r w:rsidR="00834530">
              <w:t>sı</w:t>
            </w:r>
            <w:r w:rsidR="00643058">
              <w:t xml:space="preserve"> yapıla</w:t>
            </w:r>
            <w:r w:rsidR="008D583F">
              <w:t xml:space="preserve">rak değerlendirilir. Derslere ve </w:t>
            </w:r>
            <w:proofErr w:type="gramStart"/>
            <w:r w:rsidR="008D583F">
              <w:t>branşlara</w:t>
            </w:r>
            <w:proofErr w:type="gramEnd"/>
            <w:r w:rsidR="008D583F">
              <w:t xml:space="preserve"> göre ayrıntılı analiz ve değerlendirmelerin yapılması. </w:t>
            </w:r>
          </w:p>
          <w:p w:rsidR="008D583F" w:rsidRDefault="00675870" w:rsidP="00834530">
            <w:pPr>
              <w:jc w:val="both"/>
            </w:pPr>
            <w:r>
              <w:t xml:space="preserve">        </w:t>
            </w:r>
            <w:r w:rsidR="008D583F">
              <w:t>Hedeflen</w:t>
            </w:r>
            <w:r w:rsidR="00834530">
              <w:t xml:space="preserve">en başarıyı yakalamayan okullar </w:t>
            </w:r>
            <w:r w:rsidR="008D583F">
              <w:t xml:space="preserve">için gerekli önlemlerin </w:t>
            </w:r>
            <w:r w:rsidR="00834530">
              <w:t xml:space="preserve">tartışılarak alınması. Başarılı </w:t>
            </w:r>
            <w:r w:rsidR="008D583F">
              <w:t>okul</w:t>
            </w:r>
            <w:r w:rsidR="00834530">
              <w:t>ların</w:t>
            </w:r>
            <w:r w:rsidR="008D583F">
              <w:t xml:space="preserve"> ödüllendirilmesi.</w:t>
            </w:r>
          </w:p>
        </w:tc>
        <w:tc>
          <w:tcPr>
            <w:tcW w:w="2130" w:type="dxa"/>
          </w:tcPr>
          <w:p w:rsidR="00834530" w:rsidRDefault="00834530" w:rsidP="000A4B7C"/>
          <w:p w:rsidR="00834530" w:rsidRDefault="00834530" w:rsidP="000A4B7C"/>
          <w:p w:rsidR="00834530" w:rsidRDefault="00834530" w:rsidP="000A4B7C"/>
          <w:p w:rsidR="00834530" w:rsidRDefault="00834530" w:rsidP="000A4B7C"/>
          <w:p w:rsidR="00834530" w:rsidRDefault="00834530" w:rsidP="000A4B7C"/>
          <w:p w:rsidR="008D583F" w:rsidRDefault="00834530" w:rsidP="008B74B4">
            <w:r>
              <w:t>- İl</w:t>
            </w:r>
            <w:r w:rsidR="00983D8A">
              <w:t>çe</w:t>
            </w:r>
            <w:r>
              <w:t xml:space="preserve"> Başarı E</w:t>
            </w:r>
            <w:r w:rsidR="008D583F">
              <w:t>kipleri</w:t>
            </w:r>
          </w:p>
          <w:p w:rsidR="008D583F" w:rsidRDefault="00834530" w:rsidP="008B74B4">
            <w:r>
              <w:t>-Okul Başarı E</w:t>
            </w:r>
            <w:r w:rsidR="008D583F">
              <w:t>kipleri</w:t>
            </w:r>
          </w:p>
          <w:p w:rsidR="008D583F" w:rsidRDefault="008D583F" w:rsidP="000A4B7C"/>
        </w:tc>
        <w:tc>
          <w:tcPr>
            <w:tcW w:w="1417" w:type="dxa"/>
          </w:tcPr>
          <w:p w:rsidR="008D583F" w:rsidRDefault="008D583F"/>
          <w:p w:rsidR="00834530" w:rsidRDefault="00834530"/>
          <w:p w:rsidR="00834530" w:rsidRDefault="00834530"/>
          <w:p w:rsidR="00834530" w:rsidRDefault="00834530"/>
          <w:p w:rsidR="00834530" w:rsidRDefault="00834530"/>
          <w:p w:rsidR="00834530" w:rsidRDefault="00834530"/>
          <w:p w:rsidR="00834530" w:rsidRDefault="00834530">
            <w:r>
              <w:t>Nisan ve Mayıs Ayları</w:t>
            </w:r>
          </w:p>
        </w:tc>
      </w:tr>
      <w:tr w:rsidR="008D583F" w:rsidTr="00834530">
        <w:trPr>
          <w:cantSplit/>
          <w:trHeight w:val="1134"/>
        </w:trPr>
        <w:tc>
          <w:tcPr>
            <w:tcW w:w="1525" w:type="dxa"/>
            <w:vMerge/>
            <w:textDirection w:val="btLr"/>
          </w:tcPr>
          <w:p w:rsidR="008D583F" w:rsidRDefault="008D583F" w:rsidP="009D0CA2">
            <w:pPr>
              <w:ind w:left="113" w:right="113"/>
              <w:jc w:val="right"/>
              <w:rPr>
                <w:b/>
                <w:bCs/>
              </w:rPr>
            </w:pPr>
          </w:p>
        </w:tc>
        <w:tc>
          <w:tcPr>
            <w:tcW w:w="2410" w:type="dxa"/>
          </w:tcPr>
          <w:p w:rsidR="00834530" w:rsidRDefault="00834530" w:rsidP="00643058">
            <w:pPr>
              <w:jc w:val="center"/>
              <w:rPr>
                <w:b/>
              </w:rPr>
            </w:pPr>
          </w:p>
          <w:p w:rsidR="00834530" w:rsidRDefault="00834530" w:rsidP="00643058">
            <w:pPr>
              <w:jc w:val="center"/>
              <w:rPr>
                <w:b/>
              </w:rPr>
            </w:pPr>
          </w:p>
          <w:p w:rsidR="008D583F" w:rsidRPr="001A6128" w:rsidRDefault="008D583F" w:rsidP="00643058">
            <w:pPr>
              <w:jc w:val="center"/>
              <w:rPr>
                <w:b/>
              </w:rPr>
            </w:pPr>
            <w:r w:rsidRPr="001A6128">
              <w:rPr>
                <w:b/>
              </w:rPr>
              <w:t>2.Ders sınavlarının ortak yapılması</w:t>
            </w:r>
          </w:p>
        </w:tc>
        <w:tc>
          <w:tcPr>
            <w:tcW w:w="7510" w:type="dxa"/>
          </w:tcPr>
          <w:p w:rsidR="00834530" w:rsidRDefault="00834530" w:rsidP="00A15F9A">
            <w:pPr>
              <w:jc w:val="both"/>
            </w:pPr>
          </w:p>
          <w:p w:rsidR="00834530" w:rsidRDefault="00834530" w:rsidP="00A15F9A">
            <w:pPr>
              <w:jc w:val="both"/>
            </w:pPr>
          </w:p>
          <w:p w:rsidR="008D583F" w:rsidRDefault="001C6E79" w:rsidP="00A15F9A">
            <w:pPr>
              <w:jc w:val="both"/>
            </w:pPr>
            <w:r>
              <w:t xml:space="preserve">        </w:t>
            </w:r>
            <w:r w:rsidR="008D583F">
              <w:t xml:space="preserve">Farklı şubelere giren farklı öğretmenlerin ders sınavlarından en az birini ortak yapmaları. Sınav sorularının müfredat konularının zamanlamasına uygun olarak hazırlanması ve sınavların amaca uygun ve ciddiyetle yapılması için okul yönetiminin gerekli önlemleri alması önemlidir. </w:t>
            </w:r>
          </w:p>
        </w:tc>
        <w:tc>
          <w:tcPr>
            <w:tcW w:w="2130" w:type="dxa"/>
          </w:tcPr>
          <w:p w:rsidR="00834530" w:rsidRDefault="00834530" w:rsidP="00834530"/>
          <w:p w:rsidR="00834530" w:rsidRDefault="00834530" w:rsidP="00834530"/>
          <w:p w:rsidR="00834530" w:rsidRDefault="00834530" w:rsidP="00834530">
            <w:r>
              <w:t>- İl</w:t>
            </w:r>
            <w:r w:rsidR="00983D8A">
              <w:t>çe</w:t>
            </w:r>
            <w:r>
              <w:t xml:space="preserve"> Başarı Ekipleri</w:t>
            </w:r>
          </w:p>
          <w:p w:rsidR="00834530" w:rsidRDefault="00834530" w:rsidP="00834530">
            <w:r>
              <w:t>-Okul Başarı Ekipleri</w:t>
            </w:r>
          </w:p>
          <w:p w:rsidR="008D583F" w:rsidRDefault="008D583F" w:rsidP="000A4B7C"/>
        </w:tc>
        <w:tc>
          <w:tcPr>
            <w:tcW w:w="1417" w:type="dxa"/>
          </w:tcPr>
          <w:p w:rsidR="00834530" w:rsidRDefault="00834530">
            <w:r>
              <w:t>Eğitim –Öğretim Dönemi içinde okulun belirleyeceği uygun bir tarih</w:t>
            </w:r>
          </w:p>
        </w:tc>
      </w:tr>
      <w:tr w:rsidR="008D583F" w:rsidTr="00834530">
        <w:trPr>
          <w:cantSplit/>
          <w:trHeight w:val="1134"/>
        </w:trPr>
        <w:tc>
          <w:tcPr>
            <w:tcW w:w="1525" w:type="dxa"/>
            <w:vMerge/>
            <w:textDirection w:val="btLr"/>
          </w:tcPr>
          <w:p w:rsidR="008D583F" w:rsidRDefault="008D583F" w:rsidP="009D0CA2">
            <w:pPr>
              <w:ind w:left="113" w:right="113"/>
              <w:jc w:val="right"/>
              <w:rPr>
                <w:b/>
                <w:bCs/>
              </w:rPr>
            </w:pPr>
          </w:p>
        </w:tc>
        <w:tc>
          <w:tcPr>
            <w:tcW w:w="2410" w:type="dxa"/>
          </w:tcPr>
          <w:p w:rsidR="008D583F" w:rsidRPr="001A6128" w:rsidRDefault="00834530" w:rsidP="00643058">
            <w:pPr>
              <w:jc w:val="center"/>
              <w:rPr>
                <w:b/>
              </w:rPr>
            </w:pPr>
            <w:r>
              <w:rPr>
                <w:b/>
              </w:rPr>
              <w:t xml:space="preserve">3.Okullarda </w:t>
            </w:r>
            <w:r w:rsidR="008D583F" w:rsidRPr="001A6128">
              <w:rPr>
                <w:b/>
              </w:rPr>
              <w:t>ders materyallerinin bulundurulması ve artırılması</w:t>
            </w:r>
          </w:p>
        </w:tc>
        <w:tc>
          <w:tcPr>
            <w:tcW w:w="7510" w:type="dxa"/>
          </w:tcPr>
          <w:p w:rsidR="008D583F" w:rsidRDefault="001C6E79" w:rsidP="00A15F9A">
            <w:pPr>
              <w:jc w:val="both"/>
            </w:pPr>
            <w:r>
              <w:t xml:space="preserve">        </w:t>
            </w:r>
            <w:r w:rsidR="00834530">
              <w:t>Tüm okullar</w:t>
            </w:r>
            <w:r w:rsidR="006A4674">
              <w:t>ımızın eğitim-öğretim materyalle</w:t>
            </w:r>
            <w:r w:rsidR="00834530">
              <w:t>ri ve malzemeleri konusunda eksikler</w:t>
            </w:r>
            <w:r w:rsidR="006A4674">
              <w:t>inin giderilmesi</w:t>
            </w:r>
            <w:r w:rsidR="00834530">
              <w:t>,</w:t>
            </w:r>
            <w:r w:rsidR="00F96958">
              <w:t xml:space="preserve"> </w:t>
            </w:r>
            <w:r w:rsidR="00834530">
              <w:t>özellikle dezavantajlı bölgelerdeki okulların</w:t>
            </w:r>
            <w:r w:rsidR="001B0243">
              <w:t xml:space="preserve"> </w:t>
            </w:r>
            <w:r w:rsidR="00834530">
              <w:t>ve imkânları sınırlı öğrencilerin</w:t>
            </w:r>
            <w:r w:rsidR="008D583F">
              <w:t xml:space="preserve"> bu materyallere erişimin desteklenmesi </w:t>
            </w:r>
            <w:r w:rsidR="00834530">
              <w:t>sağlanacaktır.</w:t>
            </w:r>
          </w:p>
        </w:tc>
        <w:tc>
          <w:tcPr>
            <w:tcW w:w="2130" w:type="dxa"/>
          </w:tcPr>
          <w:p w:rsidR="006A4674" w:rsidRDefault="006A4674" w:rsidP="00834530"/>
          <w:p w:rsidR="00834530" w:rsidRDefault="00834530" w:rsidP="00834530">
            <w:r>
              <w:t>- İl</w:t>
            </w:r>
            <w:r w:rsidR="00983D8A">
              <w:t>çe</w:t>
            </w:r>
            <w:r>
              <w:t xml:space="preserve"> Başarı Ekipleri</w:t>
            </w:r>
          </w:p>
          <w:p w:rsidR="00834530" w:rsidRDefault="00834530" w:rsidP="00834530">
            <w:r>
              <w:t>-Okul Başarı Ekipleri</w:t>
            </w:r>
          </w:p>
          <w:p w:rsidR="008D583F" w:rsidRDefault="008D583F" w:rsidP="000A4B7C"/>
        </w:tc>
        <w:tc>
          <w:tcPr>
            <w:tcW w:w="1417" w:type="dxa"/>
          </w:tcPr>
          <w:p w:rsidR="008D583F" w:rsidRDefault="00F96958">
            <w:r>
              <w:t xml:space="preserve">Ekim-Kasım </w:t>
            </w:r>
            <w:r w:rsidR="006A4674">
              <w:t>ayları içerisinde</w:t>
            </w:r>
          </w:p>
        </w:tc>
      </w:tr>
      <w:tr w:rsidR="00C14C50" w:rsidTr="00834530">
        <w:trPr>
          <w:cantSplit/>
          <w:trHeight w:val="1134"/>
        </w:trPr>
        <w:tc>
          <w:tcPr>
            <w:tcW w:w="1525" w:type="dxa"/>
            <w:vMerge w:val="restart"/>
            <w:textDirection w:val="btLr"/>
          </w:tcPr>
          <w:p w:rsidR="001A6128" w:rsidRDefault="001A6128" w:rsidP="00C14C50">
            <w:pPr>
              <w:ind w:left="113" w:right="113"/>
              <w:jc w:val="center"/>
              <w:rPr>
                <w:b/>
                <w:bCs/>
              </w:rPr>
            </w:pPr>
          </w:p>
          <w:p w:rsidR="00C14C50" w:rsidRDefault="00C14C50" w:rsidP="00C14C50">
            <w:pPr>
              <w:ind w:left="113" w:right="113"/>
              <w:jc w:val="center"/>
              <w:rPr>
                <w:b/>
                <w:bCs/>
              </w:rPr>
            </w:pPr>
            <w:r>
              <w:rPr>
                <w:b/>
                <w:bCs/>
              </w:rPr>
              <w:t>Aile /Veli</w:t>
            </w:r>
          </w:p>
        </w:tc>
        <w:tc>
          <w:tcPr>
            <w:tcW w:w="2410" w:type="dxa"/>
          </w:tcPr>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9F4174" w:rsidRDefault="009F4174" w:rsidP="00A9691F">
            <w:pPr>
              <w:jc w:val="center"/>
              <w:rPr>
                <w:b/>
              </w:rPr>
            </w:pPr>
          </w:p>
          <w:p w:rsidR="00C14C50" w:rsidRPr="001A6128" w:rsidRDefault="00C14C50" w:rsidP="00A9691F">
            <w:pPr>
              <w:jc w:val="center"/>
              <w:rPr>
                <w:b/>
              </w:rPr>
            </w:pPr>
            <w:r w:rsidRPr="001A6128">
              <w:rPr>
                <w:b/>
              </w:rPr>
              <w:t>1.Veli görüşmeleri ve velileri bilgilendirme</w:t>
            </w: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p w:rsidR="00C14C50" w:rsidRPr="001A6128" w:rsidRDefault="00C14C50" w:rsidP="00A9691F">
            <w:pPr>
              <w:jc w:val="center"/>
              <w:rPr>
                <w:b/>
              </w:rPr>
            </w:pPr>
          </w:p>
        </w:tc>
        <w:tc>
          <w:tcPr>
            <w:tcW w:w="7510" w:type="dxa"/>
          </w:tcPr>
          <w:p w:rsidR="00C14C50" w:rsidRDefault="001C6E79" w:rsidP="00A15F9A">
            <w:pPr>
              <w:jc w:val="both"/>
            </w:pPr>
            <w:r>
              <w:t xml:space="preserve">        </w:t>
            </w:r>
            <w:r w:rsidR="00C14C50">
              <w:t>Velilerde eğitimin önemine ilişkin duyarlılık geliştirmek ve farkındalık oluşturmak, çocukların eğitimleriyle ilgilenmelerini okulla işbirliği yapmalarını sağlamak amacıyla periyodik veli görüşmelerini yapmak, görüşmelerde öğrencilerin olumlu yanlarına ağırlık vermek. Bu görüşmelere ilişkin oluşturulan standart veli görüşme formlarını düzenli olarak doldurmak, formları değerlendirerek çocuklarının eğitimleriyle yeterince ilgilenmeyen, okula gelmeyene velileri belirlemek, bunl</w:t>
            </w:r>
            <w:r w:rsidR="00A9691F">
              <w:t>ara yönelik önlemlerin alınması sağlanacaktır.</w:t>
            </w:r>
          </w:p>
          <w:p w:rsidR="00C14C50" w:rsidRDefault="001C6E79" w:rsidP="00A15F9A">
            <w:pPr>
              <w:jc w:val="both"/>
            </w:pPr>
            <w:r>
              <w:t xml:space="preserve">        </w:t>
            </w:r>
            <w:r w:rsidR="00C14C50">
              <w:t xml:space="preserve">Başta okula gelmeyen veliler olmak üzere tüm velilere yönelik çocuklarının devam durumları, sınav sonuçları, ödevleri, davranışları, alışkanlıkları gibi konularda bilgilendirme amaçlı matbu mektupların gönderilmesi. Bu mektupların veliye ulaşmasını sağlamak için velinin imzalı geri bildirimine yer verilmelidir. </w:t>
            </w:r>
          </w:p>
          <w:p w:rsidR="00A9691F" w:rsidRDefault="001C6E79" w:rsidP="00A15F9A">
            <w:pPr>
              <w:jc w:val="both"/>
            </w:pPr>
            <w:r>
              <w:t xml:space="preserve">        </w:t>
            </w:r>
            <w:r w:rsidR="00A9691F">
              <w:t xml:space="preserve">12. sınıf öğrenci velileriyle </w:t>
            </w:r>
            <w:r w:rsidR="00B74AC0">
              <w:t>sınavlar ve başarı artırma teknikleri konusunda görüşmeler yapılacaktır.</w:t>
            </w:r>
          </w:p>
          <w:p w:rsidR="00B74AC0" w:rsidRDefault="00B74AC0" w:rsidP="00A15F9A">
            <w:pPr>
              <w:jc w:val="both"/>
            </w:pPr>
            <w:r>
              <w:t xml:space="preserve">         Okuma yazma bilmeyen veliler tespit edilerek okuma yazma kursları açılacaktır.</w:t>
            </w:r>
          </w:p>
          <w:p w:rsidR="00C14C50" w:rsidRDefault="001C6E79" w:rsidP="00A15F9A">
            <w:pPr>
              <w:jc w:val="both"/>
            </w:pPr>
            <w:r>
              <w:t xml:space="preserve">        </w:t>
            </w:r>
            <w:r w:rsidR="00C14C50">
              <w:t>Okul yönetiminin ve ya öğretmenlerin veli bilgilendirme mesajları( SMS ) göndermesi.</w:t>
            </w:r>
          </w:p>
          <w:p w:rsidR="00C14C50" w:rsidRDefault="001C6E79" w:rsidP="00A15F9A">
            <w:pPr>
              <w:jc w:val="both"/>
            </w:pPr>
            <w:r>
              <w:t xml:space="preserve">        </w:t>
            </w:r>
            <w:r w:rsidR="00C14C50">
              <w:t>Tüm görüşme, mektup, SMS gibi bilgilendirme ve iletişim etkinliklerine ilişkin kayıtların tutularak okul başarı ekibi tarafından değerlendirilmesi.</w:t>
            </w:r>
          </w:p>
          <w:p w:rsidR="00C14C50" w:rsidRDefault="00C14C50" w:rsidP="00A15F9A">
            <w:pPr>
              <w:jc w:val="both"/>
            </w:pPr>
          </w:p>
        </w:tc>
        <w:tc>
          <w:tcPr>
            <w:tcW w:w="2130" w:type="dxa"/>
          </w:tcPr>
          <w:p w:rsidR="009F4174" w:rsidRDefault="009F4174" w:rsidP="00C14C50"/>
          <w:p w:rsidR="009F4174" w:rsidRDefault="009F4174" w:rsidP="00C14C50"/>
          <w:p w:rsidR="009F4174" w:rsidRDefault="009F4174" w:rsidP="00C14C50"/>
          <w:p w:rsidR="009F4174" w:rsidRDefault="009F4174" w:rsidP="00C14C50"/>
          <w:p w:rsidR="009F4174" w:rsidRDefault="009F4174" w:rsidP="00C14C50"/>
          <w:p w:rsidR="00A9691F" w:rsidRDefault="00A9691F" w:rsidP="00A9691F"/>
          <w:p w:rsidR="00B74AC0" w:rsidRDefault="00B74AC0" w:rsidP="00A9691F"/>
          <w:p w:rsidR="00B74AC0" w:rsidRDefault="00B74AC0" w:rsidP="00A9691F"/>
          <w:p w:rsidR="00A9691F" w:rsidRDefault="00A9691F" w:rsidP="00A9691F">
            <w:r>
              <w:t>- İl</w:t>
            </w:r>
            <w:r w:rsidR="00983D8A">
              <w:t>çe</w:t>
            </w:r>
            <w:r>
              <w:t xml:space="preserve"> Başarı Ekipleri</w:t>
            </w:r>
          </w:p>
          <w:p w:rsidR="00A9691F" w:rsidRDefault="00A9691F" w:rsidP="00A9691F">
            <w:r>
              <w:t>-Okul Başarı Ekipleri</w:t>
            </w:r>
          </w:p>
          <w:p w:rsidR="00C14C50" w:rsidRDefault="00C14C50" w:rsidP="000A4B7C"/>
        </w:tc>
        <w:tc>
          <w:tcPr>
            <w:tcW w:w="1417" w:type="dxa"/>
          </w:tcPr>
          <w:p w:rsidR="00A9691F" w:rsidRDefault="00A9691F"/>
          <w:p w:rsidR="00A9691F" w:rsidRDefault="00A9691F"/>
          <w:p w:rsidR="00A9691F" w:rsidRDefault="00A9691F"/>
          <w:p w:rsidR="00A9691F" w:rsidRDefault="00A9691F"/>
          <w:p w:rsidR="00A9691F" w:rsidRDefault="00A9691F"/>
          <w:p w:rsidR="00B74AC0" w:rsidRDefault="00B74AC0"/>
          <w:p w:rsidR="00B74AC0" w:rsidRDefault="00B74AC0"/>
          <w:p w:rsidR="00C14C50" w:rsidRDefault="00A9691F">
            <w:r>
              <w:t>Eğitim –Öğretim Dönemi boyunca</w:t>
            </w:r>
          </w:p>
        </w:tc>
      </w:tr>
      <w:tr w:rsidR="00C14C50" w:rsidTr="00834530">
        <w:trPr>
          <w:cantSplit/>
          <w:trHeight w:val="1134"/>
        </w:trPr>
        <w:tc>
          <w:tcPr>
            <w:tcW w:w="1525" w:type="dxa"/>
            <w:vMerge/>
            <w:textDirection w:val="btLr"/>
          </w:tcPr>
          <w:p w:rsidR="00C14C50" w:rsidRDefault="00C14C50" w:rsidP="009D0CA2">
            <w:pPr>
              <w:ind w:left="113" w:right="113"/>
              <w:jc w:val="right"/>
              <w:rPr>
                <w:b/>
                <w:bCs/>
              </w:rPr>
            </w:pPr>
          </w:p>
        </w:tc>
        <w:tc>
          <w:tcPr>
            <w:tcW w:w="2410" w:type="dxa"/>
          </w:tcPr>
          <w:p w:rsidR="009F4174" w:rsidRDefault="009F4174" w:rsidP="00A9691F">
            <w:pPr>
              <w:jc w:val="center"/>
              <w:rPr>
                <w:b/>
              </w:rPr>
            </w:pPr>
          </w:p>
          <w:p w:rsidR="0084164B" w:rsidRDefault="0084164B" w:rsidP="00A9691F">
            <w:pPr>
              <w:jc w:val="center"/>
              <w:rPr>
                <w:b/>
              </w:rPr>
            </w:pPr>
          </w:p>
          <w:p w:rsidR="0084164B" w:rsidRDefault="0084164B" w:rsidP="00A9691F">
            <w:pPr>
              <w:jc w:val="center"/>
              <w:rPr>
                <w:b/>
              </w:rPr>
            </w:pPr>
          </w:p>
          <w:p w:rsidR="00C14C50" w:rsidRPr="00A9691F" w:rsidRDefault="00C14C50" w:rsidP="00A9691F">
            <w:pPr>
              <w:jc w:val="center"/>
              <w:rPr>
                <w:b/>
              </w:rPr>
            </w:pPr>
            <w:r w:rsidRPr="00A9691F">
              <w:rPr>
                <w:b/>
              </w:rPr>
              <w:t>2.Aile ziyaretlerinin yapılması</w:t>
            </w:r>
          </w:p>
        </w:tc>
        <w:tc>
          <w:tcPr>
            <w:tcW w:w="7510" w:type="dxa"/>
          </w:tcPr>
          <w:p w:rsidR="0084164B" w:rsidRDefault="0084164B" w:rsidP="00A15F9A">
            <w:pPr>
              <w:jc w:val="both"/>
            </w:pPr>
          </w:p>
          <w:p w:rsidR="00A9691F" w:rsidRDefault="001C6E79" w:rsidP="00A15F9A">
            <w:pPr>
              <w:jc w:val="both"/>
            </w:pPr>
            <w:r>
              <w:t xml:space="preserve">        </w:t>
            </w:r>
            <w:r w:rsidR="00C14C50">
              <w:t xml:space="preserve">Velilerde eğitimin önemine ilişkin duyarlılık ve farkındalık oluşturmak, çocuklarının eğitimleriyle ilgilenmeleri, okul ile işbirliği yapmalarını sağlamak amacıyla okullarda veli ziyaret ekiplerinin oluşturulması. </w:t>
            </w:r>
          </w:p>
          <w:p w:rsidR="00C14C50" w:rsidRDefault="001C6E79" w:rsidP="00A15F9A">
            <w:pPr>
              <w:jc w:val="both"/>
            </w:pPr>
            <w:r>
              <w:t xml:space="preserve">        </w:t>
            </w:r>
            <w:r w:rsidR="00C14C50">
              <w:t xml:space="preserve">Ziyaretlerin </w:t>
            </w:r>
            <w:r w:rsidR="001A6128">
              <w:t>periyodik</w:t>
            </w:r>
            <w:r w:rsidR="00C14C50">
              <w:t>, programlı yapılması, ziyaret ta</w:t>
            </w:r>
            <w:r w:rsidR="00C80B42">
              <w:t xml:space="preserve">rihleri, ziyaret süresi, </w:t>
            </w:r>
            <w:r w:rsidR="001A6128">
              <w:t>ziyaretin</w:t>
            </w:r>
            <w:r w:rsidR="00C14C50">
              <w:t xml:space="preserve"> içeriği ve dikkat edilecek hususlar gibi konuların belirlenmesi ve geliştirilen veli ziyaret formlarının düzenli tutulması.</w:t>
            </w:r>
          </w:p>
        </w:tc>
        <w:tc>
          <w:tcPr>
            <w:tcW w:w="2130" w:type="dxa"/>
          </w:tcPr>
          <w:p w:rsidR="009F4174" w:rsidRDefault="009F4174" w:rsidP="00C80B42"/>
          <w:p w:rsidR="00ED2574" w:rsidRDefault="00ED2574" w:rsidP="00A9691F">
            <w:r>
              <w:t>-İlçe Akademik Başarı Yükseltme Komisyonu</w:t>
            </w:r>
          </w:p>
          <w:p w:rsidR="00A9691F" w:rsidRDefault="00A9691F" w:rsidP="00A9691F">
            <w:r>
              <w:t>- İl</w:t>
            </w:r>
            <w:r w:rsidR="00ED2574">
              <w:t>çe</w:t>
            </w:r>
            <w:r>
              <w:t xml:space="preserve"> Başarı Ekipleri</w:t>
            </w:r>
          </w:p>
          <w:p w:rsidR="00A9691F" w:rsidRDefault="00A9691F" w:rsidP="00A9691F">
            <w:r>
              <w:t>-Okul Başarı Ekipleri</w:t>
            </w:r>
          </w:p>
          <w:p w:rsidR="00C14C50" w:rsidRPr="00C80B42" w:rsidRDefault="00C14C50" w:rsidP="00ED2574"/>
        </w:tc>
        <w:tc>
          <w:tcPr>
            <w:tcW w:w="1417" w:type="dxa"/>
          </w:tcPr>
          <w:p w:rsidR="00A9691F" w:rsidRDefault="00A9691F"/>
          <w:p w:rsidR="00A9691F" w:rsidRDefault="00A9691F"/>
          <w:p w:rsidR="00A9691F" w:rsidRDefault="00A9691F"/>
          <w:p w:rsidR="00C14C50" w:rsidRDefault="001C6E79">
            <w:r>
              <w:t>Şubat ve Mart</w:t>
            </w:r>
            <w:r w:rsidR="007D1391">
              <w:t xml:space="preserve"> Ayları</w:t>
            </w:r>
          </w:p>
        </w:tc>
      </w:tr>
      <w:tr w:rsidR="00675870" w:rsidTr="00834530">
        <w:trPr>
          <w:cantSplit/>
          <w:trHeight w:val="1134"/>
        </w:trPr>
        <w:tc>
          <w:tcPr>
            <w:tcW w:w="1525" w:type="dxa"/>
            <w:vMerge w:val="restart"/>
            <w:textDirection w:val="btLr"/>
          </w:tcPr>
          <w:p w:rsidR="00675870" w:rsidRDefault="00675870" w:rsidP="001A6128">
            <w:pPr>
              <w:ind w:left="113" w:right="113"/>
              <w:jc w:val="center"/>
              <w:rPr>
                <w:b/>
                <w:bCs/>
              </w:rPr>
            </w:pPr>
          </w:p>
          <w:p w:rsidR="00675870" w:rsidRDefault="00675870" w:rsidP="001A6128">
            <w:pPr>
              <w:ind w:left="113" w:right="113"/>
              <w:jc w:val="center"/>
              <w:rPr>
                <w:b/>
                <w:bCs/>
              </w:rPr>
            </w:pPr>
            <w:r>
              <w:rPr>
                <w:b/>
                <w:bCs/>
              </w:rPr>
              <w:t>Öğrenci</w:t>
            </w:r>
          </w:p>
        </w:tc>
        <w:tc>
          <w:tcPr>
            <w:tcW w:w="2410" w:type="dxa"/>
          </w:tcPr>
          <w:p w:rsidR="00675870" w:rsidRDefault="00675870" w:rsidP="00A9691F">
            <w:pPr>
              <w:jc w:val="center"/>
              <w:rPr>
                <w:b/>
              </w:rPr>
            </w:pPr>
          </w:p>
          <w:p w:rsidR="00675870" w:rsidRPr="00F70D2D" w:rsidRDefault="00675870" w:rsidP="00A9691F">
            <w:pPr>
              <w:jc w:val="center"/>
              <w:rPr>
                <w:b/>
              </w:rPr>
            </w:pPr>
            <w:r>
              <w:rPr>
                <w:b/>
              </w:rPr>
              <w:t>1.</w:t>
            </w:r>
            <w:r w:rsidRPr="00F70D2D">
              <w:rPr>
                <w:b/>
              </w:rPr>
              <w:t>Öğrencilere Yönelik Bilgilendirme ve Eğitimlerin Yapılması</w:t>
            </w:r>
          </w:p>
        </w:tc>
        <w:tc>
          <w:tcPr>
            <w:tcW w:w="7510" w:type="dxa"/>
          </w:tcPr>
          <w:p w:rsidR="00675870" w:rsidRDefault="00675870" w:rsidP="00A15F9A">
            <w:pPr>
              <w:jc w:val="both"/>
            </w:pPr>
          </w:p>
          <w:p w:rsidR="00675870" w:rsidRDefault="00675870" w:rsidP="00A15F9A">
            <w:pPr>
              <w:jc w:val="both"/>
            </w:pPr>
            <w:r>
              <w:t>Öğrencilere periyodik sınav sistemine yönelik bilgilendirmeler yapılacaktır.</w:t>
            </w:r>
          </w:p>
          <w:p w:rsidR="00675870" w:rsidRDefault="00675870" w:rsidP="00A15F9A">
            <w:pPr>
              <w:jc w:val="both"/>
            </w:pPr>
            <w:r>
              <w:t>Öğrencilere verimli ve planlı ders çalışma konularında eğitimler verilecektir.</w:t>
            </w:r>
          </w:p>
          <w:p w:rsidR="00675870" w:rsidRDefault="00675870" w:rsidP="00A15F9A">
            <w:pPr>
              <w:jc w:val="both"/>
            </w:pPr>
            <w:r>
              <w:t>Yapılan eğitim ve bilgilendirmelerin kayıtlarının tutulması sağlanacaktır.</w:t>
            </w:r>
          </w:p>
        </w:tc>
        <w:tc>
          <w:tcPr>
            <w:tcW w:w="2130" w:type="dxa"/>
          </w:tcPr>
          <w:p w:rsidR="00675870" w:rsidRDefault="00675870" w:rsidP="00B74AC0">
            <w:r>
              <w:t>- İlçe Başarı Ekipleri</w:t>
            </w:r>
          </w:p>
          <w:p w:rsidR="00675870" w:rsidRDefault="00675870" w:rsidP="00B74AC0">
            <w:r>
              <w:t>-Okul Başarı Ekipleri</w:t>
            </w:r>
          </w:p>
          <w:p w:rsidR="00675870" w:rsidRDefault="00675870" w:rsidP="00C80B42">
            <w:r>
              <w:t>-Okul Rehber Öğretmenleri</w:t>
            </w:r>
          </w:p>
          <w:p w:rsidR="00675870" w:rsidRDefault="00675870" w:rsidP="00C80B42"/>
        </w:tc>
        <w:tc>
          <w:tcPr>
            <w:tcW w:w="1417" w:type="dxa"/>
          </w:tcPr>
          <w:p w:rsidR="00675870" w:rsidRDefault="00675870"/>
          <w:p w:rsidR="00675870" w:rsidRDefault="00675870">
            <w:r>
              <w:t>Nisan ve Mayıs Ayları</w:t>
            </w:r>
          </w:p>
        </w:tc>
      </w:tr>
      <w:tr w:rsidR="00675870" w:rsidTr="00834530">
        <w:trPr>
          <w:cantSplit/>
          <w:trHeight w:val="1134"/>
        </w:trPr>
        <w:tc>
          <w:tcPr>
            <w:tcW w:w="1525" w:type="dxa"/>
            <w:vMerge/>
            <w:textDirection w:val="btLr"/>
          </w:tcPr>
          <w:p w:rsidR="00675870" w:rsidRDefault="00675870" w:rsidP="009D0CA2">
            <w:pPr>
              <w:ind w:left="113" w:right="113"/>
              <w:jc w:val="right"/>
              <w:rPr>
                <w:b/>
                <w:bCs/>
              </w:rPr>
            </w:pPr>
          </w:p>
        </w:tc>
        <w:tc>
          <w:tcPr>
            <w:tcW w:w="2410" w:type="dxa"/>
          </w:tcPr>
          <w:p w:rsidR="00675870" w:rsidRPr="00F70D2D" w:rsidRDefault="00675870" w:rsidP="00A9691F">
            <w:pPr>
              <w:jc w:val="center"/>
              <w:rPr>
                <w:b/>
              </w:rPr>
            </w:pPr>
            <w:r>
              <w:rPr>
                <w:b/>
              </w:rPr>
              <w:t>2.</w:t>
            </w:r>
            <w:r w:rsidRPr="00F70D2D">
              <w:rPr>
                <w:b/>
              </w:rPr>
              <w:t>Öğrencilere Yönelik Kariyer Günleri ve Meslek Tanıtım Etkinliklerinin Düzenlenmesi</w:t>
            </w:r>
          </w:p>
        </w:tc>
        <w:tc>
          <w:tcPr>
            <w:tcW w:w="7510" w:type="dxa"/>
          </w:tcPr>
          <w:p w:rsidR="00675870" w:rsidRDefault="00675870" w:rsidP="00A15F9A">
            <w:pPr>
              <w:jc w:val="both"/>
            </w:pPr>
            <w:r>
              <w:t>Çevrede kamu ya da özel sektörden belli bir konuma gelmiş örnek kişilerle kariyer günlerinin yapılması.</w:t>
            </w:r>
          </w:p>
          <w:p w:rsidR="00675870" w:rsidRDefault="00675870" w:rsidP="00A15F9A">
            <w:pPr>
              <w:jc w:val="both"/>
            </w:pPr>
            <w:r>
              <w:t>Meslek mensuplarının katılımı ile meslek tanıtımlarının yapılması.</w:t>
            </w:r>
          </w:p>
          <w:p w:rsidR="00675870" w:rsidRDefault="00675870" w:rsidP="00A15F9A">
            <w:pPr>
              <w:jc w:val="both"/>
            </w:pPr>
            <w:r>
              <w:t>Bu etkinliklerin planlı ve periyodik yapılması ve kayıtlarının tutulması.</w:t>
            </w:r>
          </w:p>
        </w:tc>
        <w:tc>
          <w:tcPr>
            <w:tcW w:w="2130" w:type="dxa"/>
          </w:tcPr>
          <w:p w:rsidR="00675870" w:rsidRDefault="00675870" w:rsidP="00CB212D">
            <w:r>
              <w:t>- İlçe Başarı Ekipleri</w:t>
            </w:r>
          </w:p>
          <w:p w:rsidR="00675870" w:rsidRDefault="00675870" w:rsidP="00CB212D">
            <w:r>
              <w:t>-Okul Başarı Ekipleri</w:t>
            </w:r>
          </w:p>
          <w:p w:rsidR="00675870" w:rsidRDefault="00675870" w:rsidP="00CB212D">
            <w:r>
              <w:t>-Okul Rehber Öğretmenleri</w:t>
            </w:r>
          </w:p>
          <w:p w:rsidR="00675870" w:rsidRDefault="00675870" w:rsidP="00CB212D"/>
        </w:tc>
        <w:tc>
          <w:tcPr>
            <w:tcW w:w="1417" w:type="dxa"/>
          </w:tcPr>
          <w:p w:rsidR="00675870" w:rsidRDefault="00675870"/>
          <w:p w:rsidR="00675870" w:rsidRDefault="00675870">
            <w:r>
              <w:t>Nisan ve Mayıs Ayları</w:t>
            </w:r>
          </w:p>
          <w:p w:rsidR="00675870" w:rsidRDefault="00675870"/>
        </w:tc>
      </w:tr>
      <w:tr w:rsidR="00675870" w:rsidTr="00834530">
        <w:trPr>
          <w:cantSplit/>
          <w:trHeight w:val="1134"/>
        </w:trPr>
        <w:tc>
          <w:tcPr>
            <w:tcW w:w="1525" w:type="dxa"/>
            <w:vMerge/>
            <w:textDirection w:val="btLr"/>
          </w:tcPr>
          <w:p w:rsidR="00675870" w:rsidRDefault="00675870" w:rsidP="009D0CA2">
            <w:pPr>
              <w:ind w:left="113" w:right="113"/>
              <w:jc w:val="right"/>
              <w:rPr>
                <w:b/>
                <w:bCs/>
              </w:rPr>
            </w:pPr>
          </w:p>
        </w:tc>
        <w:tc>
          <w:tcPr>
            <w:tcW w:w="2410" w:type="dxa"/>
          </w:tcPr>
          <w:p w:rsidR="00675870" w:rsidRPr="00F70D2D" w:rsidRDefault="00675870" w:rsidP="00902458">
            <w:pPr>
              <w:jc w:val="center"/>
              <w:rPr>
                <w:b/>
              </w:rPr>
            </w:pPr>
            <w:r>
              <w:rPr>
                <w:b/>
              </w:rPr>
              <w:t>3.</w:t>
            </w:r>
            <w:r w:rsidRPr="00F70D2D">
              <w:rPr>
                <w:b/>
              </w:rPr>
              <w:t>Okullarda Bilgilendirici ve Motivasyon Arttırıcı Afişlerin Asılması</w:t>
            </w:r>
          </w:p>
        </w:tc>
        <w:tc>
          <w:tcPr>
            <w:tcW w:w="7510" w:type="dxa"/>
          </w:tcPr>
          <w:p w:rsidR="00675870" w:rsidRDefault="00675870" w:rsidP="00A15F9A">
            <w:pPr>
              <w:jc w:val="both"/>
            </w:pPr>
            <w:r>
              <w:t xml:space="preserve">        Okullarda öğrencilerin ve velilerin görebileceği yerlere; verimli ve etkili çalışma yöntemleri, zamanı verimli kullanma, hedef belirleme, okulda başarılı olmuş örnek öğrenciler, sınavlar vb. konularda </w:t>
            </w:r>
            <w:proofErr w:type="gramStart"/>
            <w:r>
              <w:t>motivasyon</w:t>
            </w:r>
            <w:proofErr w:type="gramEnd"/>
            <w:r>
              <w:t xml:space="preserve"> arttırıcı resim, afiş ve yazıların asılması, bunların sık sık güncellenmesi.</w:t>
            </w:r>
          </w:p>
        </w:tc>
        <w:tc>
          <w:tcPr>
            <w:tcW w:w="2130" w:type="dxa"/>
          </w:tcPr>
          <w:p w:rsidR="00675870" w:rsidRDefault="00675870" w:rsidP="00ED1046"/>
          <w:p w:rsidR="00675870" w:rsidRDefault="00675870" w:rsidP="00CB212D">
            <w:r>
              <w:t>- İlçe Başarı Ekipleri</w:t>
            </w:r>
          </w:p>
          <w:p w:rsidR="00675870" w:rsidRDefault="00675870" w:rsidP="00CB212D">
            <w:r>
              <w:t>-Okul Başarı Ekipleri</w:t>
            </w:r>
          </w:p>
          <w:p w:rsidR="00675870" w:rsidRDefault="00675870" w:rsidP="00C80B42"/>
        </w:tc>
        <w:tc>
          <w:tcPr>
            <w:tcW w:w="1417" w:type="dxa"/>
          </w:tcPr>
          <w:p w:rsidR="00675870" w:rsidRDefault="00675870"/>
          <w:p w:rsidR="00675870" w:rsidRDefault="00675870">
            <w:proofErr w:type="gramStart"/>
            <w:r>
              <w:t>01/11/2019</w:t>
            </w:r>
            <w:proofErr w:type="gramEnd"/>
          </w:p>
        </w:tc>
      </w:tr>
      <w:tr w:rsidR="00675870" w:rsidTr="0083453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902458">
            <w:pPr>
              <w:jc w:val="center"/>
              <w:rPr>
                <w:b/>
              </w:rPr>
            </w:pPr>
            <w:r>
              <w:rPr>
                <w:b/>
              </w:rPr>
              <w:t>4.Destekleyici ve H</w:t>
            </w:r>
            <w:r w:rsidRPr="00F70D2D">
              <w:rPr>
                <w:b/>
              </w:rPr>
              <w:t>azırlayıcı Eğitim Kursları</w:t>
            </w:r>
          </w:p>
        </w:tc>
        <w:tc>
          <w:tcPr>
            <w:tcW w:w="7510" w:type="dxa"/>
          </w:tcPr>
          <w:p w:rsidR="00675870" w:rsidRDefault="00675870" w:rsidP="00A15F9A">
            <w:pPr>
              <w:jc w:val="both"/>
            </w:pPr>
            <w:r>
              <w:t xml:space="preserve">        Özellikle sınava girecek 7.sınıf ve 11.sınıf öğrencilerine yönelik destekleyici eğitim kurslarının belirlenecek pilot okullarda yaz aylarında açılması, bu kurslara sınırlı imkânlara sahip okullarda ağırlık verilmesi.</w:t>
            </w:r>
          </w:p>
          <w:p w:rsidR="00675870" w:rsidRDefault="00675870" w:rsidP="00A15F9A">
            <w:pPr>
              <w:jc w:val="both"/>
            </w:pPr>
          </w:p>
        </w:tc>
        <w:tc>
          <w:tcPr>
            <w:tcW w:w="2130" w:type="dxa"/>
          </w:tcPr>
          <w:p w:rsidR="00675870" w:rsidRDefault="00675870" w:rsidP="00CB212D"/>
          <w:p w:rsidR="00675870" w:rsidRDefault="00675870" w:rsidP="00CB212D">
            <w:r>
              <w:t xml:space="preserve"> -İlçe Başarı Ekipleri</w:t>
            </w:r>
          </w:p>
          <w:p w:rsidR="00675870" w:rsidRDefault="00675870" w:rsidP="00CB212D">
            <w:r>
              <w:t>-Okul Başarı Ekipleri</w:t>
            </w:r>
          </w:p>
          <w:p w:rsidR="00675870" w:rsidRDefault="00675870" w:rsidP="00ED1046"/>
        </w:tc>
        <w:tc>
          <w:tcPr>
            <w:tcW w:w="1417" w:type="dxa"/>
          </w:tcPr>
          <w:p w:rsidR="00675870" w:rsidRDefault="00675870"/>
          <w:p w:rsidR="00675870" w:rsidRDefault="00675870">
            <w:r>
              <w:t>Haziran ayı</w:t>
            </w:r>
          </w:p>
        </w:tc>
      </w:tr>
      <w:tr w:rsidR="00675870" w:rsidTr="001C6E79">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902458">
            <w:pPr>
              <w:jc w:val="center"/>
              <w:rPr>
                <w:b/>
              </w:rPr>
            </w:pPr>
            <w:r>
              <w:rPr>
                <w:b/>
              </w:rPr>
              <w:t>5.</w:t>
            </w:r>
            <w:r w:rsidRPr="00F70D2D">
              <w:rPr>
                <w:b/>
              </w:rPr>
              <w:t>Seminerler, Konferanslar Düzenleneme</w:t>
            </w:r>
          </w:p>
        </w:tc>
        <w:tc>
          <w:tcPr>
            <w:tcW w:w="7510" w:type="dxa"/>
          </w:tcPr>
          <w:p w:rsidR="00675870" w:rsidRDefault="00675870" w:rsidP="00A15F9A">
            <w:pPr>
              <w:jc w:val="both"/>
            </w:pPr>
            <w:r>
              <w:t xml:space="preserve">        Üniversiteden akademisyenlerin ya da milli eğitimden uzmanların okullarda sınav stratejileri, test çözme teknikleri gibi konularda bilgilendirici ve </w:t>
            </w:r>
            <w:proofErr w:type="gramStart"/>
            <w:r>
              <w:t>motivasyonu</w:t>
            </w:r>
            <w:proofErr w:type="gramEnd"/>
            <w:r>
              <w:t xml:space="preserve"> arttırıcı konferanslar, seminerler vermesi</w:t>
            </w:r>
          </w:p>
        </w:tc>
        <w:tc>
          <w:tcPr>
            <w:tcW w:w="2130" w:type="dxa"/>
          </w:tcPr>
          <w:p w:rsidR="00675870" w:rsidRDefault="00675870" w:rsidP="00CB212D">
            <w:r>
              <w:t>-İlçe Başarı Ekipleri</w:t>
            </w:r>
          </w:p>
          <w:p w:rsidR="00675870" w:rsidRDefault="00675870" w:rsidP="00CB212D">
            <w:r>
              <w:t xml:space="preserve">-Okul Başarı Ekipleri </w:t>
            </w:r>
          </w:p>
          <w:p w:rsidR="00675870" w:rsidRDefault="00675870" w:rsidP="00CB212D">
            <w:r>
              <w:t>-Okul rehber Öğretmenleri</w:t>
            </w:r>
          </w:p>
        </w:tc>
        <w:tc>
          <w:tcPr>
            <w:tcW w:w="1417" w:type="dxa"/>
            <w:vAlign w:val="center"/>
          </w:tcPr>
          <w:p w:rsidR="00675870" w:rsidRDefault="00675870" w:rsidP="001C6E79">
            <w:r>
              <w:t>Nisan ve Mayıs Ayları</w:t>
            </w:r>
          </w:p>
          <w:p w:rsidR="00675870" w:rsidRDefault="00675870" w:rsidP="001C6E79"/>
        </w:tc>
      </w:tr>
      <w:tr w:rsidR="00675870" w:rsidTr="0083453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0652E1">
            <w:pPr>
              <w:jc w:val="center"/>
              <w:rPr>
                <w:b/>
              </w:rPr>
            </w:pPr>
            <w:r>
              <w:rPr>
                <w:b/>
              </w:rPr>
              <w:t>6.</w:t>
            </w:r>
            <w:r w:rsidRPr="00F70D2D">
              <w:rPr>
                <w:b/>
              </w:rPr>
              <w:t>Üniversite</w:t>
            </w:r>
            <w:r>
              <w:rPr>
                <w:b/>
              </w:rPr>
              <w:t>lere</w:t>
            </w:r>
            <w:r w:rsidRPr="00F70D2D">
              <w:rPr>
                <w:b/>
              </w:rPr>
              <w:t xml:space="preserve"> ve Başarılı Liselere Geziler</w:t>
            </w:r>
          </w:p>
        </w:tc>
        <w:tc>
          <w:tcPr>
            <w:tcW w:w="7510" w:type="dxa"/>
          </w:tcPr>
          <w:p w:rsidR="00675870" w:rsidRDefault="00675870" w:rsidP="00A15F9A">
            <w:pPr>
              <w:jc w:val="both"/>
            </w:pPr>
            <w:r>
              <w:t xml:space="preserve">        Hedef belirleme ve </w:t>
            </w:r>
            <w:proofErr w:type="gramStart"/>
            <w:r>
              <w:t>motivasyonu</w:t>
            </w:r>
            <w:proofErr w:type="gramEnd"/>
            <w:r>
              <w:t xml:space="preserve"> arttırmaya yönelik olarak 12. sınıf öğrencilerinin üniversiteye, 8.sınıf öğrencilerinin ise başarılı liselere götürmeye yönelik geziler düzenlenecektir.</w:t>
            </w:r>
          </w:p>
        </w:tc>
        <w:tc>
          <w:tcPr>
            <w:tcW w:w="2130" w:type="dxa"/>
          </w:tcPr>
          <w:p w:rsidR="00675870" w:rsidRDefault="00675870" w:rsidP="00CB212D">
            <w:r>
              <w:t>-İlçe Başarı Ekipleri</w:t>
            </w:r>
          </w:p>
          <w:p w:rsidR="00675870" w:rsidRDefault="00675870" w:rsidP="00CB212D">
            <w:r>
              <w:t xml:space="preserve">-Okul Başarı Ekipleri </w:t>
            </w:r>
          </w:p>
          <w:p w:rsidR="00675870" w:rsidRDefault="00675870" w:rsidP="00CB212D">
            <w:r>
              <w:t>-Okul rehber Öğretmenleri</w:t>
            </w:r>
          </w:p>
        </w:tc>
        <w:tc>
          <w:tcPr>
            <w:tcW w:w="1417" w:type="dxa"/>
          </w:tcPr>
          <w:p w:rsidR="00675870" w:rsidRDefault="00675870"/>
          <w:p w:rsidR="00675870" w:rsidRDefault="00675870">
            <w:r>
              <w:t>Mayıs Ayı içerisinde</w:t>
            </w:r>
          </w:p>
        </w:tc>
      </w:tr>
      <w:tr w:rsidR="00675870" w:rsidTr="008B0C8B">
        <w:trPr>
          <w:cantSplit/>
          <w:trHeight w:val="1134"/>
        </w:trPr>
        <w:tc>
          <w:tcPr>
            <w:tcW w:w="1525" w:type="dxa"/>
            <w:vMerge/>
            <w:textDirection w:val="btLr"/>
          </w:tcPr>
          <w:p w:rsidR="00675870" w:rsidRPr="00675870" w:rsidRDefault="00675870" w:rsidP="00ED1046">
            <w:pPr>
              <w:ind w:left="113" w:right="113"/>
              <w:rPr>
                <w:b/>
                <w:bCs/>
              </w:rPr>
            </w:pPr>
          </w:p>
        </w:tc>
        <w:tc>
          <w:tcPr>
            <w:tcW w:w="2410" w:type="dxa"/>
            <w:vAlign w:val="center"/>
          </w:tcPr>
          <w:p w:rsidR="00675870" w:rsidRPr="00C501FF" w:rsidRDefault="00675870" w:rsidP="008B0C8B">
            <w:pPr>
              <w:jc w:val="center"/>
              <w:rPr>
                <w:b/>
              </w:rPr>
            </w:pPr>
            <w:r w:rsidRPr="00C501FF">
              <w:rPr>
                <w:b/>
              </w:rPr>
              <w:t>7. Öğrencilerin Refah ve Mutluluğunun Sağlanması</w:t>
            </w:r>
          </w:p>
        </w:tc>
        <w:tc>
          <w:tcPr>
            <w:tcW w:w="7510" w:type="dxa"/>
          </w:tcPr>
          <w:p w:rsidR="00675870" w:rsidRPr="00C501FF" w:rsidRDefault="00675870" w:rsidP="008B0C8B">
            <w:pPr>
              <w:pStyle w:val="AralkYok"/>
              <w:jc w:val="both"/>
            </w:pPr>
            <w:r w:rsidRPr="00C501FF">
              <w:t xml:space="preserve">        Her ayın ilk günü serbest kıyafet uygulaması ile bütün öğretmenler ve öğrenciler sivil kıyafetle okula gelerek, güler yüzlü bir şekilde öğrenciler karşılanacak,</w:t>
            </w:r>
          </w:p>
          <w:p w:rsidR="00675870" w:rsidRPr="00C501FF" w:rsidRDefault="00675870" w:rsidP="008B0C8B">
            <w:pPr>
              <w:pStyle w:val="AralkYok"/>
              <w:jc w:val="both"/>
            </w:pPr>
            <w:r w:rsidRPr="00C501FF">
              <w:t xml:space="preserve">        Öğrencilerin sabah okula alınırken, topluca müzik eşliğinde bir türkü söyletilerek, alınması, ya da müzik eşliğinde topluca birkaç hareket yapılarak derse alınacak,</w:t>
            </w:r>
          </w:p>
          <w:p w:rsidR="00675870" w:rsidRPr="00C501FF" w:rsidRDefault="00675870" w:rsidP="008B0C8B">
            <w:pPr>
              <w:pStyle w:val="AralkYok"/>
              <w:jc w:val="both"/>
            </w:pPr>
            <w:r w:rsidRPr="00C501FF">
              <w:t xml:space="preserve">        Yine sınıf veya </w:t>
            </w:r>
            <w:proofErr w:type="gramStart"/>
            <w:r w:rsidRPr="00C501FF">
              <w:t>branş</w:t>
            </w:r>
            <w:proofErr w:type="gramEnd"/>
            <w:r w:rsidRPr="00C501FF">
              <w:t xml:space="preserve"> öğretmenlerimizin çocukları sınıflara her birini farklı bir hareketle sınıfa alınması faaliyetinin ilçe çapına yayılarak artırılacak,</w:t>
            </w:r>
          </w:p>
          <w:p w:rsidR="00675870" w:rsidRPr="00C501FF" w:rsidRDefault="00675870" w:rsidP="008B0C8B">
            <w:pPr>
              <w:pStyle w:val="AralkYok"/>
              <w:jc w:val="both"/>
            </w:pPr>
            <w:r w:rsidRPr="00C501FF">
              <w:t xml:space="preserve">        Her gün idare tarafından doğum günü olan çocuklar anons ettirilerek alkışlanması, öğrencilere değerli oldukları hissettirilecektir.</w:t>
            </w:r>
          </w:p>
          <w:p w:rsidR="00675870" w:rsidRPr="00C501FF" w:rsidRDefault="00675870" w:rsidP="00A15F9A">
            <w:pPr>
              <w:jc w:val="both"/>
            </w:pPr>
          </w:p>
        </w:tc>
        <w:tc>
          <w:tcPr>
            <w:tcW w:w="2130" w:type="dxa"/>
            <w:vAlign w:val="center"/>
          </w:tcPr>
          <w:p w:rsidR="00675870" w:rsidRPr="00C501FF" w:rsidRDefault="00675870" w:rsidP="008B0C8B">
            <w:r w:rsidRPr="00C501FF">
              <w:t>-İlçe Başarı Ekipleri</w:t>
            </w:r>
          </w:p>
          <w:p w:rsidR="00675870" w:rsidRPr="00C501FF" w:rsidRDefault="00675870" w:rsidP="008B0C8B">
            <w:r w:rsidRPr="00C501FF">
              <w:t>-Okul Başarı Ekipleri</w:t>
            </w:r>
          </w:p>
          <w:p w:rsidR="00675870" w:rsidRPr="00C501FF" w:rsidRDefault="00675870" w:rsidP="008B0C8B">
            <w:r w:rsidRPr="00C501FF">
              <w:t>-Okul rehber Öğretmenleri</w:t>
            </w:r>
          </w:p>
        </w:tc>
        <w:tc>
          <w:tcPr>
            <w:tcW w:w="1417" w:type="dxa"/>
            <w:vAlign w:val="center"/>
          </w:tcPr>
          <w:p w:rsidR="00675870" w:rsidRPr="00C501FF" w:rsidRDefault="00675870" w:rsidP="00F96958">
            <w:r w:rsidRPr="00C501FF">
              <w:t>Tüm Eğitim-Öğretim Dönemi</w:t>
            </w:r>
          </w:p>
          <w:p w:rsidR="00675870" w:rsidRPr="00C501FF" w:rsidRDefault="00675870" w:rsidP="00F96958">
            <w:r w:rsidRPr="00C501FF">
              <w:t>Boyunca</w:t>
            </w:r>
          </w:p>
        </w:tc>
      </w:tr>
      <w:tr w:rsidR="00675870" w:rsidTr="00A22EA7">
        <w:trPr>
          <w:cantSplit/>
          <w:trHeight w:val="1134"/>
        </w:trPr>
        <w:tc>
          <w:tcPr>
            <w:tcW w:w="1525" w:type="dxa"/>
            <w:textDirection w:val="btLr"/>
            <w:vAlign w:val="center"/>
          </w:tcPr>
          <w:p w:rsidR="00675870" w:rsidRPr="00C501FF" w:rsidRDefault="00675870" w:rsidP="00A22EA7">
            <w:pPr>
              <w:ind w:left="113" w:right="113"/>
              <w:jc w:val="center"/>
              <w:rPr>
                <w:b/>
                <w:bCs/>
              </w:rPr>
            </w:pPr>
            <w:r w:rsidRPr="00C501FF">
              <w:rPr>
                <w:b/>
                <w:bCs/>
              </w:rPr>
              <w:lastRenderedPageBreak/>
              <w:t>Öğrenci</w:t>
            </w:r>
          </w:p>
        </w:tc>
        <w:tc>
          <w:tcPr>
            <w:tcW w:w="2410" w:type="dxa"/>
            <w:vAlign w:val="center"/>
          </w:tcPr>
          <w:p w:rsidR="00675870" w:rsidRPr="00C501FF" w:rsidRDefault="00675870" w:rsidP="00675870">
            <w:pPr>
              <w:pStyle w:val="AralkYok"/>
              <w:rPr>
                <w:b/>
              </w:rPr>
            </w:pPr>
            <w:r w:rsidRPr="00C501FF">
              <w:rPr>
                <w:b/>
              </w:rPr>
              <w:t>Eğitimi Yalnızca Okullarla Sınırlı Olamayacağı, Okul Dışı Etkinliklerin Olması Gerekliliği</w:t>
            </w:r>
          </w:p>
          <w:p w:rsidR="00675870" w:rsidRPr="00C501FF" w:rsidRDefault="00675870" w:rsidP="008B0C8B">
            <w:pPr>
              <w:jc w:val="center"/>
              <w:rPr>
                <w:b/>
              </w:rPr>
            </w:pPr>
          </w:p>
        </w:tc>
        <w:tc>
          <w:tcPr>
            <w:tcW w:w="7510" w:type="dxa"/>
          </w:tcPr>
          <w:p w:rsidR="00675870" w:rsidRPr="00C501FF" w:rsidRDefault="00675870" w:rsidP="00A22EA7">
            <w:pPr>
              <w:pStyle w:val="AralkYok"/>
              <w:jc w:val="both"/>
            </w:pPr>
            <w:r w:rsidRPr="00C501FF">
              <w:t xml:space="preserve">        Her ay okulların kendilerinin belirleyeceği bir günde “okul dışarıda” günü yapılarak okul bahçesinde oluşturulacak parkur ve yarışmalarla çocukların dikkat, işbirliği çerçevesinde </w:t>
            </w:r>
          </w:p>
          <w:p w:rsidR="00675870" w:rsidRPr="00C501FF" w:rsidRDefault="00675870" w:rsidP="00A22EA7">
            <w:pPr>
              <w:pStyle w:val="AralkYok"/>
              <w:jc w:val="both"/>
            </w:pPr>
            <w:r w:rsidRPr="00C501FF">
              <w:t xml:space="preserve">        Hareket etme, kazanma-kaybetme duygularının pekiştirilmesi ile farklı şemaların oluşturulması sağlanacak,</w:t>
            </w:r>
          </w:p>
          <w:p w:rsidR="00675870" w:rsidRPr="00C501FF" w:rsidRDefault="00675870" w:rsidP="00A22EA7">
            <w:pPr>
              <w:pStyle w:val="AralkYok"/>
              <w:jc w:val="both"/>
            </w:pPr>
            <w:r w:rsidRPr="00C501FF">
              <w:t xml:space="preserve">        İlimizde bulunan tarihi ve kültürel mekânlar, ilgili kazanımlar doğrultusunda ziyaret edilerek en az bir dersin bu mekânlarda işlenmesi sağlanacak,</w:t>
            </w:r>
          </w:p>
          <w:p w:rsidR="00675870" w:rsidRPr="00C501FF" w:rsidRDefault="00675870" w:rsidP="00A22EA7">
            <w:pPr>
              <w:pStyle w:val="AralkYok"/>
              <w:jc w:val="both"/>
              <w:rPr>
                <w:b/>
              </w:rPr>
            </w:pPr>
            <w:r w:rsidRPr="00C501FF">
              <w:t xml:space="preserve">        Okul aile işbirliğinin güçlendirilmesi amacıyla idare-öğretmen, öğrenci-veli katılımı sağlanarak okul çapında veya ilçe çapında piknik faaliyeti yapılacak,</w:t>
            </w:r>
          </w:p>
          <w:p w:rsidR="00675870" w:rsidRPr="00C501FF" w:rsidRDefault="00675870" w:rsidP="00A22EA7">
            <w:pPr>
              <w:pStyle w:val="AralkYok"/>
              <w:jc w:val="both"/>
              <w:rPr>
                <w:b/>
              </w:rPr>
            </w:pPr>
            <w:r w:rsidRPr="00C501FF">
              <w:t xml:space="preserve">        Bütün okullarımızda öğrencilerimizin katılımıyla, sağlıklı yaşam, birlikte hareket etme, arkadaşlık ilişkilerini geliştirmek konularında farkındalık oluşturmak amacıyla Bisiklet turu ve arkasından toplu piknik faaliyeti yapılacak,</w:t>
            </w:r>
          </w:p>
          <w:p w:rsidR="00675870" w:rsidRPr="00C501FF" w:rsidRDefault="00675870" w:rsidP="008B0C8B">
            <w:pPr>
              <w:pStyle w:val="AralkYok"/>
              <w:jc w:val="both"/>
            </w:pPr>
          </w:p>
        </w:tc>
        <w:tc>
          <w:tcPr>
            <w:tcW w:w="2130" w:type="dxa"/>
            <w:vAlign w:val="center"/>
          </w:tcPr>
          <w:p w:rsidR="00675870" w:rsidRPr="00C501FF" w:rsidRDefault="00675870" w:rsidP="006B0530">
            <w:r w:rsidRPr="00C501FF">
              <w:t>-İlçe Başarı Ekipleri</w:t>
            </w:r>
          </w:p>
          <w:p w:rsidR="00675870" w:rsidRPr="00C501FF" w:rsidRDefault="00675870" w:rsidP="006B0530">
            <w:r w:rsidRPr="00C501FF">
              <w:t>-Okul Başarı Ekipleri</w:t>
            </w:r>
          </w:p>
          <w:p w:rsidR="00675870" w:rsidRPr="00C501FF" w:rsidRDefault="00675870" w:rsidP="006B0530">
            <w:r w:rsidRPr="00C501FF">
              <w:t>-Okul rehber Öğretmenleri</w:t>
            </w:r>
          </w:p>
        </w:tc>
        <w:tc>
          <w:tcPr>
            <w:tcW w:w="1417" w:type="dxa"/>
            <w:vAlign w:val="center"/>
          </w:tcPr>
          <w:p w:rsidR="00675870" w:rsidRPr="00C501FF" w:rsidRDefault="00675870" w:rsidP="00F96958">
            <w:r w:rsidRPr="00C501FF">
              <w:t>Nisan ve Mayıs Ayları</w:t>
            </w:r>
          </w:p>
          <w:p w:rsidR="00675870" w:rsidRPr="00C501FF" w:rsidRDefault="00675870" w:rsidP="008B0C8B"/>
        </w:tc>
      </w:tr>
      <w:tr w:rsidR="00675870" w:rsidTr="00834530">
        <w:trPr>
          <w:cantSplit/>
          <w:trHeight w:val="1134"/>
        </w:trPr>
        <w:tc>
          <w:tcPr>
            <w:tcW w:w="1525" w:type="dxa"/>
            <w:vMerge w:val="restart"/>
            <w:textDirection w:val="btLr"/>
          </w:tcPr>
          <w:p w:rsidR="00675870" w:rsidRDefault="00675870" w:rsidP="001A6128">
            <w:pPr>
              <w:ind w:left="113" w:right="113"/>
              <w:jc w:val="center"/>
              <w:rPr>
                <w:b/>
                <w:bCs/>
              </w:rPr>
            </w:pPr>
          </w:p>
          <w:p w:rsidR="00675870" w:rsidRDefault="00675870" w:rsidP="001A6128">
            <w:pPr>
              <w:ind w:left="113" w:right="113"/>
              <w:jc w:val="center"/>
              <w:rPr>
                <w:b/>
                <w:bCs/>
              </w:rPr>
            </w:pPr>
            <w:r>
              <w:rPr>
                <w:b/>
                <w:bCs/>
              </w:rPr>
              <w:t>Öğretmen ve Yönetici</w:t>
            </w:r>
          </w:p>
        </w:tc>
        <w:tc>
          <w:tcPr>
            <w:tcW w:w="2410" w:type="dxa"/>
          </w:tcPr>
          <w:p w:rsidR="00675870" w:rsidRPr="00F70D2D" w:rsidRDefault="00675870" w:rsidP="000652E1">
            <w:pPr>
              <w:jc w:val="center"/>
              <w:rPr>
                <w:b/>
              </w:rPr>
            </w:pPr>
            <w:r>
              <w:rPr>
                <w:b/>
              </w:rPr>
              <w:t>1.</w:t>
            </w:r>
            <w:r w:rsidRPr="00F70D2D">
              <w:rPr>
                <w:b/>
              </w:rPr>
              <w:t>Okul yöneticiler</w:t>
            </w:r>
            <w:r>
              <w:rPr>
                <w:b/>
              </w:rPr>
              <w:t xml:space="preserve">i </w:t>
            </w:r>
            <w:r w:rsidRPr="00F70D2D">
              <w:rPr>
                <w:b/>
              </w:rPr>
              <w:t>ve Öğretmenler A</w:t>
            </w:r>
            <w:r>
              <w:rPr>
                <w:b/>
              </w:rPr>
              <w:t xml:space="preserve">rasında Mesleki Ziyaretlerin, </w:t>
            </w:r>
            <w:r w:rsidRPr="00F70D2D">
              <w:rPr>
                <w:b/>
              </w:rPr>
              <w:t>Ders Gözlemlerinin ve Paylaşımların Yapılması</w:t>
            </w:r>
          </w:p>
        </w:tc>
        <w:tc>
          <w:tcPr>
            <w:tcW w:w="7510" w:type="dxa"/>
          </w:tcPr>
          <w:p w:rsidR="00675870" w:rsidRDefault="00675870" w:rsidP="00A15F9A">
            <w:pPr>
              <w:jc w:val="both"/>
            </w:pPr>
            <w:r>
              <w:t xml:space="preserve">        Yakın okullarda görevli yönetici ve öğretmenlerin birbirlerine mesleki ziyaretler yapması, paylaşımlar yapması, ders işlenişini gözlemlemeleri.</w:t>
            </w:r>
          </w:p>
          <w:p w:rsidR="00675870" w:rsidRDefault="00675870" w:rsidP="00A15F9A">
            <w:pPr>
              <w:jc w:val="both"/>
            </w:pPr>
            <w:r>
              <w:t xml:space="preserve">        Yöneticilerin özellikle başarısı yüksek okulları ziyaret edip burada uygulamaları gözlemlemesi sağlanmalıdır.</w:t>
            </w:r>
          </w:p>
          <w:p w:rsidR="00675870" w:rsidRDefault="00675870" w:rsidP="00A15F9A">
            <w:pPr>
              <w:jc w:val="both"/>
            </w:pPr>
            <w:r>
              <w:t xml:space="preserve">        Branşlar bazında öğretmenlerin bir araya gelerek eğitim-öğretim konularında istişareler yapması sağlanacaktır.</w:t>
            </w:r>
          </w:p>
          <w:p w:rsidR="00675870" w:rsidRDefault="00675870" w:rsidP="00A15F9A">
            <w:pPr>
              <w:jc w:val="both"/>
            </w:pPr>
            <w:r>
              <w:t xml:space="preserve">        Bu ziyaretler geliştirilen standart formlara göre kayıt altına alınmalıdır. </w:t>
            </w:r>
          </w:p>
        </w:tc>
        <w:tc>
          <w:tcPr>
            <w:tcW w:w="2130" w:type="dxa"/>
          </w:tcPr>
          <w:p w:rsidR="00675870" w:rsidRDefault="00675870" w:rsidP="00A1111C"/>
          <w:p w:rsidR="00675870" w:rsidRDefault="00675870" w:rsidP="00B73D96"/>
          <w:p w:rsidR="00675870" w:rsidRDefault="00675870" w:rsidP="00B73D96">
            <w:r>
              <w:t>-İlçe Başarı Ekipleri</w:t>
            </w:r>
          </w:p>
          <w:p w:rsidR="00675870" w:rsidRDefault="00675870" w:rsidP="00B73D96">
            <w:r>
              <w:t xml:space="preserve">-Okul Başarı Ekipleri </w:t>
            </w:r>
          </w:p>
        </w:tc>
        <w:tc>
          <w:tcPr>
            <w:tcW w:w="1417" w:type="dxa"/>
          </w:tcPr>
          <w:p w:rsidR="00675870" w:rsidRDefault="00675870" w:rsidP="00B73D96"/>
          <w:p w:rsidR="00675870" w:rsidRDefault="00675870" w:rsidP="00B73D96"/>
          <w:p w:rsidR="00675870" w:rsidRDefault="00675870" w:rsidP="00B73D96">
            <w:r>
              <w:t>Nisan ve Mayıs Ayları</w:t>
            </w:r>
          </w:p>
          <w:p w:rsidR="00675870" w:rsidRDefault="00675870"/>
        </w:tc>
      </w:tr>
      <w:tr w:rsidR="00675870" w:rsidTr="0083453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0652E1">
            <w:pPr>
              <w:jc w:val="center"/>
              <w:rPr>
                <w:b/>
              </w:rPr>
            </w:pPr>
            <w:r>
              <w:rPr>
                <w:b/>
              </w:rPr>
              <w:t>2.</w:t>
            </w:r>
            <w:r w:rsidRPr="00F70D2D">
              <w:rPr>
                <w:b/>
              </w:rPr>
              <w:t>Öğretmenlerin sınıflara yatay değil dikey olarak görevlendirilmesi</w:t>
            </w:r>
          </w:p>
        </w:tc>
        <w:tc>
          <w:tcPr>
            <w:tcW w:w="7510" w:type="dxa"/>
          </w:tcPr>
          <w:p w:rsidR="00675870" w:rsidRDefault="00675870" w:rsidP="00A15F9A">
            <w:pPr>
              <w:jc w:val="both"/>
            </w:pPr>
            <w:r>
              <w:t xml:space="preserve">        Örneğin her sınıfın dörder şubesinin olduğu bir ortaokulda ya da lisede, bir </w:t>
            </w:r>
            <w:proofErr w:type="gramStart"/>
            <w:r>
              <w:t>branştan</w:t>
            </w:r>
            <w:proofErr w:type="gramEnd"/>
            <w:r>
              <w:t xml:space="preserve"> dört öğretmen varsa, her öğretmenin bir sınıfın dört şubesine girmesi yerine her öğretmenin her sınıfın birer şubesinin dersine girmesi.</w:t>
            </w:r>
          </w:p>
          <w:p w:rsidR="00675870" w:rsidRDefault="00675870" w:rsidP="00A15F9A">
            <w:pPr>
              <w:jc w:val="both"/>
            </w:pPr>
          </w:p>
        </w:tc>
        <w:tc>
          <w:tcPr>
            <w:tcW w:w="2130" w:type="dxa"/>
          </w:tcPr>
          <w:p w:rsidR="00675870" w:rsidRDefault="00675870" w:rsidP="00B73D96">
            <w:r>
              <w:t>-İlçe Başarı Ekipleri</w:t>
            </w:r>
          </w:p>
          <w:p w:rsidR="00675870" w:rsidRDefault="00675870" w:rsidP="00B73D96">
            <w:r>
              <w:t xml:space="preserve">-Okul Başarı Ekipleri </w:t>
            </w:r>
          </w:p>
          <w:p w:rsidR="00675870" w:rsidRDefault="00675870" w:rsidP="00B73D96">
            <w:r>
              <w:t>-Okul Müdürleri</w:t>
            </w:r>
          </w:p>
        </w:tc>
        <w:tc>
          <w:tcPr>
            <w:tcW w:w="1417" w:type="dxa"/>
          </w:tcPr>
          <w:p w:rsidR="00675870" w:rsidRDefault="00675870">
            <w:r>
              <w:t>Eğitim-Öğretim Dönemi</w:t>
            </w:r>
          </w:p>
        </w:tc>
      </w:tr>
      <w:tr w:rsidR="00675870" w:rsidTr="0083453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0652E1">
            <w:pPr>
              <w:jc w:val="center"/>
              <w:rPr>
                <w:b/>
              </w:rPr>
            </w:pPr>
            <w:r>
              <w:rPr>
                <w:b/>
              </w:rPr>
              <w:t>3.</w:t>
            </w:r>
            <w:r w:rsidRPr="00F70D2D">
              <w:rPr>
                <w:b/>
              </w:rPr>
              <w:t>Öğretmenlere Yönelik Moral Motivasyon Artırıcı Sosyal, Kültürel, Sportif, Sanatsal Etkinliklerin Düzenlenmesi</w:t>
            </w:r>
          </w:p>
        </w:tc>
        <w:tc>
          <w:tcPr>
            <w:tcW w:w="7510" w:type="dxa"/>
          </w:tcPr>
          <w:p w:rsidR="00675870" w:rsidRDefault="00675870" w:rsidP="00A15F9A">
            <w:pPr>
              <w:jc w:val="both"/>
            </w:pPr>
            <w:r>
              <w:t xml:space="preserve">        Özellikle öğretmenlerin kaynaşmasını, zamanlarını değerlendirmelerini ve eğlenmelerini sağlamaya, moral </w:t>
            </w:r>
            <w:proofErr w:type="gramStart"/>
            <w:r>
              <w:t>motivasyonlarını</w:t>
            </w:r>
            <w:proofErr w:type="gramEnd"/>
            <w:r>
              <w:t xml:space="preserve"> arttırmaya yönelik sanatsal, kültürel, sportif etkinlik ve yarışmaların düzenlenmesi ve bu etkinliklerin zamanla yaygınlaştırılması ( şiir dinletileri, halk oyunları ekipleri, müzik grupları ve konserleri, tiyatro gösterilerine ve film gösterimlerine topluca gidilmesi, öğretmen maçları vb.).</w:t>
            </w:r>
          </w:p>
          <w:p w:rsidR="00675870" w:rsidRDefault="00675870" w:rsidP="00A15F9A">
            <w:pPr>
              <w:jc w:val="both"/>
            </w:pPr>
            <w:r>
              <w:t xml:space="preserve">        Bu etkinliklere İl Milli Eğitim yöneticilerinin katılımlarının sağlanması.</w:t>
            </w:r>
          </w:p>
          <w:p w:rsidR="00675870" w:rsidRDefault="00675870" w:rsidP="00A15F9A">
            <w:pPr>
              <w:jc w:val="both"/>
            </w:pPr>
          </w:p>
        </w:tc>
        <w:tc>
          <w:tcPr>
            <w:tcW w:w="2130" w:type="dxa"/>
          </w:tcPr>
          <w:p w:rsidR="00675870" w:rsidRDefault="00675870" w:rsidP="006E78A7"/>
          <w:p w:rsidR="00675870" w:rsidRDefault="00675870" w:rsidP="001213AE">
            <w:r>
              <w:t>-İlçe Akademik Başarı Yükseltme Komisyonu</w:t>
            </w:r>
          </w:p>
          <w:p w:rsidR="00675870" w:rsidRDefault="00675870" w:rsidP="001213AE">
            <w:r>
              <w:t>-İlçe Başarı Ekipleri</w:t>
            </w:r>
          </w:p>
          <w:p w:rsidR="00675870" w:rsidRDefault="00675870" w:rsidP="001213AE">
            <w:r>
              <w:t xml:space="preserve">-Okul Başarı Ekipleri </w:t>
            </w:r>
          </w:p>
          <w:p w:rsidR="00675870" w:rsidRDefault="00675870" w:rsidP="00AC6F88"/>
        </w:tc>
        <w:tc>
          <w:tcPr>
            <w:tcW w:w="1417" w:type="dxa"/>
          </w:tcPr>
          <w:p w:rsidR="00675870" w:rsidRDefault="00675870"/>
          <w:p w:rsidR="00675870" w:rsidRDefault="00675870"/>
          <w:p w:rsidR="00675870" w:rsidRDefault="00675870" w:rsidP="001213AE">
            <w:r>
              <w:t>Nisan ve Mayıs Ayları</w:t>
            </w:r>
          </w:p>
          <w:p w:rsidR="00675870" w:rsidRDefault="00675870"/>
        </w:tc>
      </w:tr>
      <w:tr w:rsidR="00675870" w:rsidTr="0067587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F70D2D" w:rsidRDefault="00675870" w:rsidP="000652E1">
            <w:pPr>
              <w:jc w:val="center"/>
              <w:rPr>
                <w:b/>
              </w:rPr>
            </w:pPr>
            <w:r>
              <w:rPr>
                <w:b/>
              </w:rPr>
              <w:t>4.Memn</w:t>
            </w:r>
            <w:r w:rsidRPr="00F70D2D">
              <w:rPr>
                <w:b/>
              </w:rPr>
              <w:t>uniyet Anketlerinin Düzenlenmesi</w:t>
            </w:r>
          </w:p>
        </w:tc>
        <w:tc>
          <w:tcPr>
            <w:tcW w:w="7510" w:type="dxa"/>
          </w:tcPr>
          <w:p w:rsidR="00675870" w:rsidRDefault="00675870" w:rsidP="00A15F9A">
            <w:pPr>
              <w:jc w:val="both"/>
            </w:pPr>
            <w:r>
              <w:t xml:space="preserve">        Öğretmen, öğrenci ve veliye dönük isim yazılmadan okula, eğitim sürecine dönük anketlerin uygulanması.</w:t>
            </w:r>
          </w:p>
          <w:p w:rsidR="00675870" w:rsidRDefault="00675870" w:rsidP="00A15F9A">
            <w:pPr>
              <w:jc w:val="both"/>
            </w:pPr>
            <w:r>
              <w:t xml:space="preserve">        Öğretmenlerin her dönem sonunda öğrencilere isimsiz memnuniyet ve değerlendirme anketleri uygulamaları ve aldıkları dönütleri değerlendirmeleri</w:t>
            </w:r>
          </w:p>
        </w:tc>
        <w:tc>
          <w:tcPr>
            <w:tcW w:w="2130" w:type="dxa"/>
          </w:tcPr>
          <w:p w:rsidR="00675870" w:rsidRDefault="00675870" w:rsidP="001213AE">
            <w:r>
              <w:t>-İlçe Başarı Ekipleri</w:t>
            </w:r>
          </w:p>
          <w:p w:rsidR="00675870" w:rsidRDefault="00675870" w:rsidP="001213AE">
            <w:r>
              <w:t xml:space="preserve">-Okul Başarı Ekipleri </w:t>
            </w:r>
          </w:p>
          <w:p w:rsidR="00675870" w:rsidRDefault="00675870" w:rsidP="006E78A7">
            <w:r>
              <w:t>-Okul Müdürleri</w:t>
            </w:r>
          </w:p>
        </w:tc>
        <w:tc>
          <w:tcPr>
            <w:tcW w:w="1417" w:type="dxa"/>
            <w:vAlign w:val="center"/>
          </w:tcPr>
          <w:p w:rsidR="00675870" w:rsidRDefault="00675870" w:rsidP="00675870">
            <w:r>
              <w:t>Nisan ve Mayıs Ayları</w:t>
            </w:r>
          </w:p>
          <w:p w:rsidR="00675870" w:rsidRDefault="00675870" w:rsidP="00675870"/>
        </w:tc>
      </w:tr>
      <w:tr w:rsidR="00675870" w:rsidTr="00675870">
        <w:trPr>
          <w:cantSplit/>
          <w:trHeight w:val="1134"/>
        </w:trPr>
        <w:tc>
          <w:tcPr>
            <w:tcW w:w="1525" w:type="dxa"/>
            <w:textDirection w:val="btLr"/>
          </w:tcPr>
          <w:p w:rsidR="00675870" w:rsidRDefault="00675870" w:rsidP="00ED1046">
            <w:pPr>
              <w:ind w:left="113" w:right="113"/>
              <w:rPr>
                <w:b/>
                <w:bCs/>
              </w:rPr>
            </w:pPr>
          </w:p>
        </w:tc>
        <w:tc>
          <w:tcPr>
            <w:tcW w:w="2410" w:type="dxa"/>
          </w:tcPr>
          <w:p w:rsidR="00675870" w:rsidRPr="00C501FF" w:rsidRDefault="00675870" w:rsidP="00675870">
            <w:pPr>
              <w:pStyle w:val="AralkYok"/>
              <w:rPr>
                <w:b/>
              </w:rPr>
            </w:pPr>
            <w:r w:rsidRPr="00C501FF">
              <w:t>5.</w:t>
            </w:r>
            <w:r w:rsidRPr="00C501FF">
              <w:rPr>
                <w:b/>
              </w:rPr>
              <w:t>Her Öğretmen Yıl İçinde Eğitim İle İlgili Bir Makale Yayınlamalı Ve Öğretmeler Bu Konuda Teşvik Edilmeli</w:t>
            </w:r>
          </w:p>
          <w:p w:rsidR="00675870" w:rsidRPr="00C501FF" w:rsidRDefault="00675870" w:rsidP="000652E1">
            <w:pPr>
              <w:jc w:val="center"/>
              <w:rPr>
                <w:b/>
              </w:rPr>
            </w:pPr>
          </w:p>
        </w:tc>
        <w:tc>
          <w:tcPr>
            <w:tcW w:w="7510" w:type="dxa"/>
            <w:vAlign w:val="center"/>
          </w:tcPr>
          <w:p w:rsidR="00675870" w:rsidRPr="00C501FF" w:rsidRDefault="00675870" w:rsidP="00675870">
            <w:pPr>
              <w:pStyle w:val="AralkYok"/>
            </w:pPr>
            <w:r w:rsidRPr="00C501FF">
              <w:t xml:space="preserve">        Makale yayınlamak öğretmenlerin kişisel gelişimleri ve alanlarındaki yenilikleri takip etmeleri bakımında önemlidir. Öğretmenler makale yayınlamaya teşvik edilmeli.</w:t>
            </w:r>
          </w:p>
          <w:p w:rsidR="00675870" w:rsidRPr="00C501FF" w:rsidRDefault="00675870" w:rsidP="00675870"/>
        </w:tc>
        <w:tc>
          <w:tcPr>
            <w:tcW w:w="2130" w:type="dxa"/>
            <w:vAlign w:val="center"/>
          </w:tcPr>
          <w:p w:rsidR="00675870" w:rsidRPr="00C501FF" w:rsidRDefault="00675870" w:rsidP="00675870">
            <w:r w:rsidRPr="00C501FF">
              <w:t>-İlçe Başarı Ekipleri</w:t>
            </w:r>
          </w:p>
          <w:p w:rsidR="00675870" w:rsidRPr="00C501FF" w:rsidRDefault="00675870" w:rsidP="00675870">
            <w:r w:rsidRPr="00C501FF">
              <w:t xml:space="preserve">-Okul Başarı Ekipleri </w:t>
            </w:r>
          </w:p>
          <w:p w:rsidR="00675870" w:rsidRPr="00C501FF" w:rsidRDefault="00675870" w:rsidP="00675870">
            <w:r w:rsidRPr="00C501FF">
              <w:t>-Okul Müdürleri</w:t>
            </w:r>
          </w:p>
        </w:tc>
        <w:tc>
          <w:tcPr>
            <w:tcW w:w="1417" w:type="dxa"/>
            <w:vAlign w:val="center"/>
          </w:tcPr>
          <w:p w:rsidR="00675870" w:rsidRPr="00C501FF" w:rsidRDefault="00675870" w:rsidP="00675870">
            <w:r w:rsidRPr="00C501FF">
              <w:t>Tüm Eğitim-Öğretim Dönemi</w:t>
            </w:r>
          </w:p>
          <w:p w:rsidR="00675870" w:rsidRPr="00C501FF" w:rsidRDefault="00675870" w:rsidP="00675870">
            <w:r w:rsidRPr="00C501FF">
              <w:t>Boyunca</w:t>
            </w:r>
          </w:p>
        </w:tc>
      </w:tr>
      <w:tr w:rsidR="00675870" w:rsidTr="00834530">
        <w:trPr>
          <w:cantSplit/>
          <w:trHeight w:val="1134"/>
        </w:trPr>
        <w:tc>
          <w:tcPr>
            <w:tcW w:w="1525" w:type="dxa"/>
            <w:vMerge w:val="restart"/>
            <w:textDirection w:val="btLr"/>
          </w:tcPr>
          <w:p w:rsidR="00675870" w:rsidRDefault="00675870" w:rsidP="001A6128">
            <w:pPr>
              <w:ind w:left="113" w:right="113"/>
              <w:jc w:val="center"/>
              <w:rPr>
                <w:b/>
                <w:bCs/>
              </w:rPr>
            </w:pPr>
          </w:p>
          <w:p w:rsidR="00675870" w:rsidRDefault="00675870" w:rsidP="001A6128">
            <w:pPr>
              <w:ind w:left="113" w:right="113"/>
              <w:jc w:val="center"/>
              <w:rPr>
                <w:b/>
                <w:bCs/>
              </w:rPr>
            </w:pPr>
            <w:r>
              <w:rPr>
                <w:b/>
                <w:bCs/>
              </w:rPr>
              <w:t>Değerlendirme ve ödüllendirme</w:t>
            </w:r>
          </w:p>
        </w:tc>
        <w:tc>
          <w:tcPr>
            <w:tcW w:w="2410" w:type="dxa"/>
          </w:tcPr>
          <w:p w:rsidR="00675870" w:rsidRPr="001A6128" w:rsidRDefault="00675870" w:rsidP="000652E1">
            <w:pPr>
              <w:jc w:val="center"/>
              <w:rPr>
                <w:b/>
              </w:rPr>
            </w:pPr>
            <w:r w:rsidRPr="001A6128">
              <w:rPr>
                <w:b/>
              </w:rPr>
              <w:t>1.Yılsonunda performans göstergeleri ve başarı hedeflerine ilişkin değerlendirilmelerinin yapılması</w:t>
            </w:r>
          </w:p>
        </w:tc>
        <w:tc>
          <w:tcPr>
            <w:tcW w:w="7510" w:type="dxa"/>
          </w:tcPr>
          <w:p w:rsidR="00675870" w:rsidRDefault="00675870" w:rsidP="00A15F9A">
            <w:pPr>
              <w:jc w:val="both"/>
            </w:pPr>
            <w:r>
              <w:t xml:space="preserve">        Yılsonunda okulların merkezi sınavlardaki başarı göstergelerini, belirlenen hedeflere ulaşma durumunu analiz etme ve değerlendirme çalışmaları yapılacaktır.</w:t>
            </w:r>
          </w:p>
          <w:p w:rsidR="00675870" w:rsidRDefault="00675870" w:rsidP="00A15F9A">
            <w:pPr>
              <w:jc w:val="both"/>
            </w:pPr>
            <w:r>
              <w:t xml:space="preserve">        Bu değerlendirmeler, okullar bazında, derseve </w:t>
            </w:r>
            <w:proofErr w:type="gramStart"/>
            <w:r>
              <w:t>branşa</w:t>
            </w:r>
            <w:proofErr w:type="gramEnd"/>
            <w:r>
              <w:t xml:space="preserve"> göre belirlenen somut performans göstergelerine dayalı başarı hedeflerine göre yapılmalıdır. </w:t>
            </w:r>
          </w:p>
        </w:tc>
        <w:tc>
          <w:tcPr>
            <w:tcW w:w="2130" w:type="dxa"/>
          </w:tcPr>
          <w:p w:rsidR="00675870" w:rsidRDefault="00675870" w:rsidP="006E78A7">
            <w:r>
              <w:t>-İlçe Akademik Başarı Yükseltme Komisyonu</w:t>
            </w:r>
          </w:p>
          <w:p w:rsidR="00675870" w:rsidRDefault="00675870" w:rsidP="00D13E3A">
            <w:r>
              <w:t>-İlçe Başarı Ekipleri</w:t>
            </w:r>
          </w:p>
          <w:p w:rsidR="00675870" w:rsidRDefault="00675870" w:rsidP="00D13E3A">
            <w:r>
              <w:t>-Okul Başarı Ekipleri</w:t>
            </w:r>
          </w:p>
          <w:p w:rsidR="00675870" w:rsidRDefault="00675870" w:rsidP="006E78A7"/>
        </w:tc>
        <w:tc>
          <w:tcPr>
            <w:tcW w:w="1417" w:type="dxa"/>
          </w:tcPr>
          <w:p w:rsidR="00675870" w:rsidRDefault="00675870"/>
          <w:p w:rsidR="00675870" w:rsidRDefault="00675870"/>
          <w:p w:rsidR="00675870" w:rsidRDefault="00675870"/>
          <w:p w:rsidR="00675870" w:rsidRDefault="00675870">
            <w:r>
              <w:t>Haziran Ayı</w:t>
            </w:r>
          </w:p>
        </w:tc>
      </w:tr>
      <w:tr w:rsidR="00675870" w:rsidTr="00834530">
        <w:trPr>
          <w:cantSplit/>
          <w:trHeight w:val="1134"/>
        </w:trPr>
        <w:tc>
          <w:tcPr>
            <w:tcW w:w="1525" w:type="dxa"/>
            <w:vMerge/>
            <w:textDirection w:val="btLr"/>
          </w:tcPr>
          <w:p w:rsidR="00675870" w:rsidRDefault="00675870" w:rsidP="00ED1046">
            <w:pPr>
              <w:ind w:left="113" w:right="113"/>
              <w:rPr>
                <w:b/>
                <w:bCs/>
              </w:rPr>
            </w:pPr>
          </w:p>
        </w:tc>
        <w:tc>
          <w:tcPr>
            <w:tcW w:w="2410" w:type="dxa"/>
          </w:tcPr>
          <w:p w:rsidR="00675870" w:rsidRPr="001A6128" w:rsidRDefault="00675870" w:rsidP="000652E1">
            <w:pPr>
              <w:jc w:val="center"/>
              <w:rPr>
                <w:b/>
              </w:rPr>
            </w:pPr>
            <w:r w:rsidRPr="001A6128">
              <w:rPr>
                <w:b/>
              </w:rPr>
              <w:t>2.Başarılı okul ilçe yöneticileri ile öğretmenlerin ödüllendirilmesi</w:t>
            </w:r>
          </w:p>
        </w:tc>
        <w:tc>
          <w:tcPr>
            <w:tcW w:w="7510" w:type="dxa"/>
          </w:tcPr>
          <w:p w:rsidR="00675870" w:rsidRDefault="00675870" w:rsidP="00A15F9A">
            <w:pPr>
              <w:jc w:val="both"/>
            </w:pPr>
          </w:p>
          <w:p w:rsidR="00675870" w:rsidRDefault="00675870" w:rsidP="00A15F9A">
            <w:pPr>
              <w:jc w:val="both"/>
            </w:pPr>
            <w:r>
              <w:t xml:space="preserve">        Yılsonu başarı hedeflerini tutturan, başarısını artıran ilçe ve okul yöneticileri ile öğretmenlerin ödüllendirilmesi,</w:t>
            </w:r>
          </w:p>
          <w:p w:rsidR="00675870" w:rsidRDefault="00675870" w:rsidP="00386C5D">
            <w:pPr>
              <w:jc w:val="both"/>
            </w:pPr>
            <w:r>
              <w:t xml:space="preserve">        Bunların ilçe milli eğitim web sayfalarında duyurulması</w:t>
            </w:r>
          </w:p>
        </w:tc>
        <w:tc>
          <w:tcPr>
            <w:tcW w:w="2130" w:type="dxa"/>
          </w:tcPr>
          <w:p w:rsidR="00675870" w:rsidRDefault="00675870" w:rsidP="001213AE">
            <w:r>
              <w:t>-İlçe Akademik Başarı Yükseltme Komisyonu</w:t>
            </w:r>
          </w:p>
          <w:p w:rsidR="00675870" w:rsidRDefault="00675870" w:rsidP="001213AE">
            <w:r>
              <w:t>-İlçe Başarı Ekipleri</w:t>
            </w:r>
          </w:p>
          <w:p w:rsidR="00675870" w:rsidRDefault="00675870" w:rsidP="001213AE">
            <w:r>
              <w:t>-Okul Başarı Ekipleri</w:t>
            </w:r>
          </w:p>
          <w:p w:rsidR="00675870" w:rsidRDefault="00675870" w:rsidP="006E78A7"/>
        </w:tc>
        <w:tc>
          <w:tcPr>
            <w:tcW w:w="1417" w:type="dxa"/>
          </w:tcPr>
          <w:p w:rsidR="00675870" w:rsidRDefault="00675870"/>
          <w:p w:rsidR="00675870" w:rsidRDefault="00675870"/>
          <w:p w:rsidR="00675870" w:rsidRDefault="00675870"/>
          <w:p w:rsidR="00675870" w:rsidRDefault="00675870">
            <w:r>
              <w:t>Haziran Ayı</w:t>
            </w:r>
          </w:p>
        </w:tc>
      </w:tr>
    </w:tbl>
    <w:p w:rsidR="00027A00" w:rsidRDefault="00027A00"/>
    <w:p w:rsidR="000652E1" w:rsidRDefault="000652E1" w:rsidP="000652E1">
      <w:pPr>
        <w:pStyle w:val="AralkYok"/>
        <w:ind w:left="7080" w:firstLine="708"/>
        <w:rPr>
          <w:rFonts w:ascii="Arial Black" w:hAnsi="Arial Black"/>
          <w:sz w:val="20"/>
          <w:szCs w:val="20"/>
        </w:rPr>
      </w:pPr>
    </w:p>
    <w:p w:rsidR="000652E1" w:rsidRPr="000652E1" w:rsidRDefault="00386C5D" w:rsidP="000652E1">
      <w:pPr>
        <w:pStyle w:val="AralkYok"/>
        <w:ind w:left="7080" w:firstLine="708"/>
        <w:rPr>
          <w:rFonts w:ascii="Arial Black" w:hAnsi="Arial Black"/>
          <w:sz w:val="20"/>
          <w:szCs w:val="20"/>
        </w:rPr>
      </w:pPr>
      <w:r>
        <w:rPr>
          <w:rFonts w:ascii="Arial Black" w:hAnsi="Arial Black"/>
          <w:sz w:val="20"/>
          <w:szCs w:val="20"/>
        </w:rPr>
        <w:t>Akyaka</w:t>
      </w:r>
      <w:r w:rsidR="000652E1" w:rsidRPr="000652E1">
        <w:rPr>
          <w:rFonts w:ascii="Arial Black" w:hAnsi="Arial Black"/>
          <w:sz w:val="20"/>
          <w:szCs w:val="20"/>
        </w:rPr>
        <w:t xml:space="preserve"> İl</w:t>
      </w:r>
      <w:r>
        <w:rPr>
          <w:rFonts w:ascii="Arial Black" w:hAnsi="Arial Black"/>
          <w:sz w:val="20"/>
          <w:szCs w:val="20"/>
        </w:rPr>
        <w:t>çe</w:t>
      </w:r>
      <w:r w:rsidR="000652E1" w:rsidRPr="000652E1">
        <w:rPr>
          <w:rFonts w:ascii="Arial Black" w:hAnsi="Arial Black"/>
          <w:sz w:val="20"/>
          <w:szCs w:val="20"/>
        </w:rPr>
        <w:t xml:space="preserve"> Milli Eğitim Müdürlüğü</w:t>
      </w:r>
    </w:p>
    <w:p w:rsidR="000652E1" w:rsidRPr="000652E1" w:rsidRDefault="000652E1" w:rsidP="000652E1">
      <w:pPr>
        <w:pStyle w:val="AralkYok"/>
        <w:ind w:left="10620" w:firstLine="708"/>
        <w:rPr>
          <w:rFonts w:ascii="Arial Black" w:hAnsi="Arial Black"/>
          <w:sz w:val="20"/>
          <w:szCs w:val="20"/>
        </w:rPr>
      </w:pPr>
    </w:p>
    <w:sectPr w:rsidR="000652E1" w:rsidRPr="000652E1" w:rsidSect="009B7A15">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62C3"/>
    <w:multiLevelType w:val="hybridMultilevel"/>
    <w:tmpl w:val="A14ED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87D07"/>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F95359"/>
    <w:multiLevelType w:val="hybridMultilevel"/>
    <w:tmpl w:val="E408B1FC"/>
    <w:lvl w:ilvl="0" w:tplc="BB38EBE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F207E8"/>
    <w:multiLevelType w:val="hybridMultilevel"/>
    <w:tmpl w:val="5A944D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DC095E"/>
    <w:multiLevelType w:val="hybridMultilevel"/>
    <w:tmpl w:val="304A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79A27AA"/>
    <w:multiLevelType w:val="hybridMultilevel"/>
    <w:tmpl w:val="24A09486"/>
    <w:lvl w:ilvl="0" w:tplc="4FC0E81C">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91422F7"/>
    <w:multiLevelType w:val="hybridMultilevel"/>
    <w:tmpl w:val="C8B67C5E"/>
    <w:lvl w:ilvl="0" w:tplc="9E826DC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BCA0F10"/>
    <w:multiLevelType w:val="hybridMultilevel"/>
    <w:tmpl w:val="8988C7E0"/>
    <w:lvl w:ilvl="0" w:tplc="5ECE6E1E">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D930A6C"/>
    <w:multiLevelType w:val="hybridMultilevel"/>
    <w:tmpl w:val="C0061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AD239E"/>
    <w:multiLevelType w:val="hybridMultilevel"/>
    <w:tmpl w:val="1CA2C3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4"/>
  </w:num>
  <w:num w:numId="7">
    <w:abstractNumId w:val="2"/>
  </w:num>
  <w:num w:numId="8">
    <w:abstractNumId w:val="5"/>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F15C7"/>
    <w:rsid w:val="00027A00"/>
    <w:rsid w:val="0004288F"/>
    <w:rsid w:val="000444EB"/>
    <w:rsid w:val="000652E1"/>
    <w:rsid w:val="000861E9"/>
    <w:rsid w:val="000A4B7C"/>
    <w:rsid w:val="000E7E6A"/>
    <w:rsid w:val="001213AE"/>
    <w:rsid w:val="00157933"/>
    <w:rsid w:val="001A6128"/>
    <w:rsid w:val="001B0243"/>
    <w:rsid w:val="001B7E65"/>
    <w:rsid w:val="001C3FF2"/>
    <w:rsid w:val="001C6E79"/>
    <w:rsid w:val="00243C76"/>
    <w:rsid w:val="00274232"/>
    <w:rsid w:val="002B718B"/>
    <w:rsid w:val="002E63C9"/>
    <w:rsid w:val="0033483B"/>
    <w:rsid w:val="00345A15"/>
    <w:rsid w:val="00351839"/>
    <w:rsid w:val="00386C5D"/>
    <w:rsid w:val="003F218C"/>
    <w:rsid w:val="00445C39"/>
    <w:rsid w:val="004C41D2"/>
    <w:rsid w:val="0059210D"/>
    <w:rsid w:val="005F3D50"/>
    <w:rsid w:val="005F7336"/>
    <w:rsid w:val="00643058"/>
    <w:rsid w:val="00675870"/>
    <w:rsid w:val="006A4674"/>
    <w:rsid w:val="006E537B"/>
    <w:rsid w:val="006E78A7"/>
    <w:rsid w:val="006F4349"/>
    <w:rsid w:val="00777E3E"/>
    <w:rsid w:val="007D1391"/>
    <w:rsid w:val="007F44E8"/>
    <w:rsid w:val="00834530"/>
    <w:rsid w:val="0084164B"/>
    <w:rsid w:val="00893270"/>
    <w:rsid w:val="008A4A12"/>
    <w:rsid w:val="008B0C8B"/>
    <w:rsid w:val="008B74B4"/>
    <w:rsid w:val="008C7952"/>
    <w:rsid w:val="008D3669"/>
    <w:rsid w:val="008D583F"/>
    <w:rsid w:val="00902458"/>
    <w:rsid w:val="009670B8"/>
    <w:rsid w:val="00983D8A"/>
    <w:rsid w:val="009B2D1A"/>
    <w:rsid w:val="009B7A15"/>
    <w:rsid w:val="009D0CA2"/>
    <w:rsid w:val="009E69EC"/>
    <w:rsid w:val="009F263E"/>
    <w:rsid w:val="009F4174"/>
    <w:rsid w:val="00A1111C"/>
    <w:rsid w:val="00A15F9A"/>
    <w:rsid w:val="00A213CF"/>
    <w:rsid w:val="00A22EA7"/>
    <w:rsid w:val="00A23FD4"/>
    <w:rsid w:val="00A65DB5"/>
    <w:rsid w:val="00A9691F"/>
    <w:rsid w:val="00AC6F88"/>
    <w:rsid w:val="00B1758C"/>
    <w:rsid w:val="00B70168"/>
    <w:rsid w:val="00B73D96"/>
    <w:rsid w:val="00B74AC0"/>
    <w:rsid w:val="00B8449E"/>
    <w:rsid w:val="00B900B4"/>
    <w:rsid w:val="00C14B67"/>
    <w:rsid w:val="00C14C50"/>
    <w:rsid w:val="00C22A39"/>
    <w:rsid w:val="00C501FF"/>
    <w:rsid w:val="00C565CB"/>
    <w:rsid w:val="00C80B42"/>
    <w:rsid w:val="00C82B4F"/>
    <w:rsid w:val="00CB212D"/>
    <w:rsid w:val="00D13E3A"/>
    <w:rsid w:val="00D30C02"/>
    <w:rsid w:val="00DD20C9"/>
    <w:rsid w:val="00E11419"/>
    <w:rsid w:val="00E42361"/>
    <w:rsid w:val="00E706CF"/>
    <w:rsid w:val="00E83E9F"/>
    <w:rsid w:val="00E86104"/>
    <w:rsid w:val="00E95F0A"/>
    <w:rsid w:val="00ED1046"/>
    <w:rsid w:val="00ED2574"/>
    <w:rsid w:val="00ED5A80"/>
    <w:rsid w:val="00EF15C7"/>
    <w:rsid w:val="00F37E41"/>
    <w:rsid w:val="00F60D12"/>
    <w:rsid w:val="00F70D2D"/>
    <w:rsid w:val="00F752C1"/>
    <w:rsid w:val="00F87EEF"/>
    <w:rsid w:val="00F9101F"/>
    <w:rsid w:val="00F96958"/>
    <w:rsid w:val="00FC7E5B"/>
    <w:rsid w:val="00FF7E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0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F7EB6"/>
    <w:pPr>
      <w:ind w:left="720"/>
      <w:contextualSpacing/>
    </w:pPr>
  </w:style>
  <w:style w:type="paragraph" w:styleId="AralkYok">
    <w:name w:val="No Spacing"/>
    <w:uiPriority w:val="1"/>
    <w:qFormat/>
    <w:rsid w:val="000652E1"/>
    <w:pPr>
      <w:spacing w:after="0" w:line="240" w:lineRule="auto"/>
    </w:pPr>
  </w:style>
  <w:style w:type="paragraph" w:styleId="BalonMetni">
    <w:name w:val="Balloon Text"/>
    <w:basedOn w:val="Normal"/>
    <w:link w:val="BalonMetniChar"/>
    <w:uiPriority w:val="99"/>
    <w:semiHidden/>
    <w:unhideWhenUsed/>
    <w:rsid w:val="00C82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2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E13B-79E2-42C7-A927-091EDC8C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8</Pages>
  <Words>2601</Words>
  <Characters>14827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Bycan</dc:creator>
  <cp:lastModifiedBy>m</cp:lastModifiedBy>
  <cp:revision>50</cp:revision>
  <cp:lastPrinted>2019-10-03T11:01:00Z</cp:lastPrinted>
  <dcterms:created xsi:type="dcterms:W3CDTF">2019-02-04T11:27:00Z</dcterms:created>
  <dcterms:modified xsi:type="dcterms:W3CDTF">2019-10-03T11:06:00Z</dcterms:modified>
</cp:coreProperties>
</file>